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25" w:line="345" w:lineRule="atLeas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widowControl/>
        <w:spacing w:after="225" w:line="345" w:lineRule="atLeas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个人会员入会手续</w:t>
      </w:r>
    </w:p>
    <w:p>
      <w:pPr>
        <w:widowControl/>
        <w:spacing w:after="225" w:line="40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一、执业个人会员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1.中国土地估价师与土地登记代理人协会（简称中估协）网站首页右侧“专项服务”栏内，点击“会员入会”；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2.从“点击进入机构登录界面”进入入会系统。如密码遗失，请先点击该页面上方“密码查询单”，按要求填写完毕后传真至（010）66562319，待中估协与机构联系后再进入该界面；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3.选择机构所在省份及机构名称，输入机构密码后点击“登录”键；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4.点击“报送操作”页面右上第二行的“点击进入个人会员入会手续办理”；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5.确认本机构执业估价师是否已履行入会手续：已履行入会手续的估价师在“是否已履行”栏中标有“</w:t>
      </w:r>
      <w:r>
        <w:rPr>
          <w:rFonts w:hint="eastAsia" w:ascii="仿宋_GB2312" w:hAnsi="宋体" w:eastAsia="仿宋_GB2312"/>
          <w:sz w:val="32"/>
          <w:szCs w:val="32"/>
        </w:rPr>
        <w:t>√</w:t>
      </w:r>
      <w:r>
        <w:rPr>
          <w:rFonts w:hint="eastAsia" w:ascii="仿宋_GB2312" w:eastAsia="仿宋_GB2312"/>
          <w:sz w:val="32"/>
          <w:szCs w:val="32"/>
        </w:rPr>
        <w:t>”，无需重复履行入会手续；未履行入会手续的估价师可点击该行右侧“履行入会手续”字样；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6.逐条在线填写《个人会员入会申请表》（中估协重要通知将以短信形式发给每位会员，请务必填写移动电话）并按要求上传照片，确认无误后点击“保存并自愿申请加入中国土地估价师协会个人会员”；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7.在预览页面左上角点击“打印报表”，将《个人会员入会申请表》在线打印；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8.估价师本人在打印的《个人会员入会申请表》签名，粘贴本人一寸免冠近照（请粘贴相纸照片，勿粘贴普通纸打印照片）；</w:t>
      </w:r>
    </w:p>
    <w:p>
      <w:pPr>
        <w:widowControl/>
        <w:spacing w:after="225" w:line="400" w:lineRule="atLeast"/>
        <w:ind w:firstLine="640" w:firstLineChars="200"/>
        <w:rPr>
          <w:rStyle w:val="9"/>
          <w:rFonts w:hint="default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9.将一份《个人会员入会申请表》寄至中估协会员部。</w:t>
      </w:r>
    </w:p>
    <w:p>
      <w:pPr>
        <w:widowControl/>
        <w:spacing w:after="225" w:line="400" w:lineRule="atLeast"/>
        <w:ind w:firstLine="640" w:firstLineChars="200"/>
        <w:rPr>
          <w:rFonts w:ascii="仿宋_GB2312" w:hAnsi="宋体" w:eastAsia="仿宋_GB2312"/>
          <w:color w:val="FFFFFF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二、非执业个人会员</w:t>
      </w:r>
    </w:p>
    <w:p>
      <w:pPr>
        <w:spacing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1.中估协网站首页右侧“专项服务”栏内，点击“会员入会”；</w:t>
      </w: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2.下载《个人会员入会申请表》（非执业版），在电子版中填好后打印，本人签名并粘贴本人一寸免冠近照（请粘贴相纸照片，勿粘贴普通纸打印照片）；</w:t>
      </w: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3.将《个人会员入会申请表》及土地估价师资格证明材料寄至中估协。</w:t>
      </w: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after="225" w:line="4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主题词:</w:t>
      </w:r>
      <w:r>
        <w:rPr>
          <w:rFonts w:hint="eastAsia" w:ascii="黑体" w:hAnsi="宋体" w:eastAsia="黑体"/>
          <w:b/>
          <w:color w:val="00000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土地估价</w:t>
      </w:r>
      <w:r>
        <w:rPr>
          <w:rFonts w:hint="eastAsia" w:ascii="黑体" w:hAnsi="宋体" w:eastAsia="黑体"/>
          <w:b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缴纳  会费  通知</w:t>
      </w:r>
    </w:p>
    <w:p>
      <w:pPr>
        <w:spacing w:line="600" w:lineRule="exact"/>
        <w:ind w:left="630" w:leftChars="200" w:right="-693" w:rightChars="-330" w:hanging="210" w:hangingChars="100"/>
        <w:rPr>
          <w:rFonts w:ascii="仿宋_GB2312" w:eastAsia="仿宋_GB2312"/>
          <w:color w:val="000000"/>
          <w:spacing w:val="-6"/>
          <w:sz w:val="30"/>
          <w:szCs w:val="30"/>
        </w:rPr>
      </w:pPr>
      <w:r>
        <w:pict>
          <v:line id="_x0000_s1026" o:spid="_x0000_s1026" o:spt="20" style="position:absolute;left:0pt;margin-left:-2.85pt;margin-top:3.2pt;height:0pt;width:453.55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/>
          <w:sz w:val="30"/>
          <w:szCs w:val="30"/>
        </w:rPr>
        <w:t>抄送：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各省、自治区、直辖市土地估价行业协会</w:t>
      </w:r>
    </w:p>
    <w:p>
      <w:pPr>
        <w:widowControl/>
        <w:spacing w:after="225" w:line="345" w:lineRule="atLeast"/>
        <w:ind w:firstLine="340" w:firstLineChars="20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spacing w:val="-20"/>
        </w:rPr>
        <w:pict>
          <v:rect id="_x0000_s1027" o:spid="_x0000_s1027" o:spt="1" style="position:absolute;left:0pt;margin-left:171pt;margin-top:45.6pt;height:31.2pt;width:99pt;z-index:251658240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spacing w:val="-20"/>
        </w:rPr>
        <w:pict>
          <v:line id="_x0000_s1028" o:spid="_x0000_s1028" o:spt="20" style="position:absolute;left:0pt;margin-left:-2.85pt;margin-top:2.2pt;height:0pt;width:453.5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pacing w:val="-20"/>
          <w:sz w:val="30"/>
          <w:szCs w:val="30"/>
        </w:rPr>
        <w:t xml:space="preserve">中国土地估价师与土地登记代理人协会秘书处  </w:t>
      </w:r>
      <w:r>
        <w:rPr>
          <w:rFonts w:hint="eastAsia" w:ascii="仿宋_GB2312" w:eastAsia="仿宋_GB2312"/>
          <w:spacing w:val="-20"/>
          <w:sz w:val="30"/>
          <w:szCs w:val="30"/>
        </w:rPr>
        <w:t>2019</w:t>
      </w:r>
      <w:r>
        <w:rPr>
          <w:rFonts w:hint="eastAsia" w:ascii="仿宋_GB2312" w:hAnsi="仿宋" w:eastAsia="仿宋_GB2312"/>
          <w:spacing w:val="-20"/>
          <w:sz w:val="30"/>
          <w:szCs w:val="30"/>
        </w:rPr>
        <w:t>年1月7日印制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B25"/>
    <w:rsid w:val="00005EE7"/>
    <w:rsid w:val="00022AF8"/>
    <w:rsid w:val="00092C6B"/>
    <w:rsid w:val="000D06EF"/>
    <w:rsid w:val="000E3BDB"/>
    <w:rsid w:val="000F0C74"/>
    <w:rsid w:val="00152CF3"/>
    <w:rsid w:val="00156C9D"/>
    <w:rsid w:val="00170ED9"/>
    <w:rsid w:val="00197D5C"/>
    <w:rsid w:val="001C64F0"/>
    <w:rsid w:val="00264B91"/>
    <w:rsid w:val="002A2BA6"/>
    <w:rsid w:val="00306FD0"/>
    <w:rsid w:val="00327B25"/>
    <w:rsid w:val="003943F2"/>
    <w:rsid w:val="003F31DB"/>
    <w:rsid w:val="003F65FC"/>
    <w:rsid w:val="0040468B"/>
    <w:rsid w:val="004248E7"/>
    <w:rsid w:val="004308A8"/>
    <w:rsid w:val="00445255"/>
    <w:rsid w:val="004841CE"/>
    <w:rsid w:val="004C169C"/>
    <w:rsid w:val="004E6875"/>
    <w:rsid w:val="004F481B"/>
    <w:rsid w:val="00514562"/>
    <w:rsid w:val="005166BA"/>
    <w:rsid w:val="005201D5"/>
    <w:rsid w:val="00554F93"/>
    <w:rsid w:val="00560DFC"/>
    <w:rsid w:val="00594C60"/>
    <w:rsid w:val="005B5F03"/>
    <w:rsid w:val="005F6F7B"/>
    <w:rsid w:val="006022AA"/>
    <w:rsid w:val="00644F3B"/>
    <w:rsid w:val="00651ABA"/>
    <w:rsid w:val="00662614"/>
    <w:rsid w:val="0068681E"/>
    <w:rsid w:val="0075276D"/>
    <w:rsid w:val="00757C4A"/>
    <w:rsid w:val="00781603"/>
    <w:rsid w:val="007826F3"/>
    <w:rsid w:val="007903BB"/>
    <w:rsid w:val="007A4267"/>
    <w:rsid w:val="007C17B7"/>
    <w:rsid w:val="007F45CE"/>
    <w:rsid w:val="0086716F"/>
    <w:rsid w:val="00867FB3"/>
    <w:rsid w:val="008A406B"/>
    <w:rsid w:val="008A5CF1"/>
    <w:rsid w:val="008C6669"/>
    <w:rsid w:val="008E46FC"/>
    <w:rsid w:val="008E77F7"/>
    <w:rsid w:val="009311FE"/>
    <w:rsid w:val="009411F8"/>
    <w:rsid w:val="0095311A"/>
    <w:rsid w:val="00A06B3C"/>
    <w:rsid w:val="00A35D95"/>
    <w:rsid w:val="00A531FC"/>
    <w:rsid w:val="00A562A5"/>
    <w:rsid w:val="00A71FF9"/>
    <w:rsid w:val="00AC0FAF"/>
    <w:rsid w:val="00B009B5"/>
    <w:rsid w:val="00B53818"/>
    <w:rsid w:val="00B913B4"/>
    <w:rsid w:val="00BB13B2"/>
    <w:rsid w:val="00BD5D4B"/>
    <w:rsid w:val="00BE7D39"/>
    <w:rsid w:val="00C4732C"/>
    <w:rsid w:val="00C80149"/>
    <w:rsid w:val="00CE7F01"/>
    <w:rsid w:val="00D5566F"/>
    <w:rsid w:val="00D562F9"/>
    <w:rsid w:val="00D5780B"/>
    <w:rsid w:val="00D97A8F"/>
    <w:rsid w:val="00DC0FB5"/>
    <w:rsid w:val="00DD5DDC"/>
    <w:rsid w:val="00E33896"/>
    <w:rsid w:val="00EA3445"/>
    <w:rsid w:val="00EA5FF3"/>
    <w:rsid w:val="00EB6D52"/>
    <w:rsid w:val="00EC6BFF"/>
    <w:rsid w:val="00ED0718"/>
    <w:rsid w:val="00EF1BCE"/>
    <w:rsid w:val="00EF5E59"/>
    <w:rsid w:val="00F14FCD"/>
    <w:rsid w:val="00F154E6"/>
    <w:rsid w:val="00F33A5D"/>
    <w:rsid w:val="00F35690"/>
    <w:rsid w:val="2F7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9">
    <w:name w:val="foot1"/>
    <w:basedOn w:val="4"/>
    <w:uiPriority w:val="0"/>
    <w:rPr>
      <w:rFonts w:hint="eastAsia" w:ascii="宋体" w:hAnsi="宋体" w:eastAsia="宋体"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356</Words>
  <Characters>2031</Characters>
  <Lines>16</Lines>
  <Paragraphs>4</Paragraphs>
  <TotalTime>274</TotalTime>
  <ScaleCrop>false</ScaleCrop>
  <LinksUpToDate>false</LinksUpToDate>
  <CharactersWithSpaces>2383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2019-01-03T07:18:00Z</dcterms:created>
  <dc:creator>张大为</dc:creator>
  <cp:lastModifiedBy>May</cp:lastModifiedBy>
  <cp:lastPrinted>2019-01-07T02:00:00Z</cp:lastPrinted>
  <dcterms:modified xsi:type="dcterms:W3CDTF">2019-02-19T01:38:56Z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