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FF" w:rsidRPr="00B306EC" w:rsidRDefault="00C313FF" w:rsidP="00C313FF">
      <w:pPr>
        <w:tabs>
          <w:tab w:val="left" w:pos="8280"/>
        </w:tabs>
        <w:spacing w:line="660" w:lineRule="exact"/>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附件2</w:t>
      </w:r>
    </w:p>
    <w:p w:rsidR="00C313FF" w:rsidRPr="00B306EC" w:rsidRDefault="00C313FF" w:rsidP="00C313FF">
      <w:pPr>
        <w:tabs>
          <w:tab w:val="left" w:pos="8280"/>
        </w:tabs>
        <w:spacing w:line="660" w:lineRule="exact"/>
        <w:jc w:val="center"/>
        <w:rPr>
          <w:rFonts w:asciiTheme="minorEastAsia" w:eastAsiaTheme="minorEastAsia" w:hAnsiTheme="minorEastAsia"/>
          <w:b/>
          <w:bCs/>
          <w:color w:val="000000"/>
          <w:sz w:val="40"/>
          <w:szCs w:val="40"/>
        </w:rPr>
      </w:pPr>
      <w:r w:rsidRPr="00B306EC">
        <w:rPr>
          <w:rFonts w:asciiTheme="minorEastAsia" w:eastAsiaTheme="minorEastAsia" w:hAnsiTheme="minorEastAsia" w:hint="eastAsia"/>
          <w:b/>
          <w:bCs/>
          <w:color w:val="000000"/>
          <w:sz w:val="40"/>
          <w:szCs w:val="40"/>
        </w:rPr>
        <w:t>《土地评估中介机构A级资信综合分评审指标》的说明</w:t>
      </w:r>
    </w:p>
    <w:p w:rsidR="00C313FF" w:rsidRPr="00B306EC" w:rsidRDefault="00C313FF" w:rsidP="00C313FF">
      <w:pPr>
        <w:tabs>
          <w:tab w:val="left" w:pos="8280"/>
        </w:tabs>
        <w:spacing w:line="660" w:lineRule="exact"/>
        <w:jc w:val="center"/>
        <w:rPr>
          <w:rFonts w:asciiTheme="minorEastAsia" w:eastAsiaTheme="minorEastAsia" w:hAnsiTheme="minorEastAsia"/>
          <w:b/>
          <w:bCs/>
          <w:color w:val="000000"/>
          <w:sz w:val="36"/>
          <w:szCs w:val="36"/>
        </w:rPr>
      </w:pP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一、申报注意事项</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（一）请参评机构将填写完毕的《土地评估机构资信评级申请表》打印后及时送交省级行业协会填写意见，于截止日期前与其他材料一起扫描后上传。具体要求见网上“A级资信评级电子版文件上传须知”。</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（二）请按照</w:t>
      </w:r>
      <w:r w:rsidR="008D5EF4" w:rsidRPr="00B306EC">
        <w:rPr>
          <w:rFonts w:asciiTheme="minorEastAsia" w:eastAsiaTheme="minorEastAsia" w:hAnsiTheme="minorEastAsia" w:hint="eastAsia"/>
          <w:sz w:val="32"/>
          <w:szCs w:val="32"/>
        </w:rPr>
        <w:t>“上传资料文件包”中</w:t>
      </w:r>
      <w:r w:rsidRPr="00B306EC">
        <w:rPr>
          <w:rFonts w:asciiTheme="minorEastAsia" w:eastAsiaTheme="minorEastAsia" w:hAnsiTheme="minorEastAsia" w:hint="eastAsia"/>
          <w:sz w:val="32"/>
          <w:szCs w:val="32"/>
        </w:rPr>
        <w:t>的顺序将</w:t>
      </w:r>
      <w:r w:rsidR="008D5EF4" w:rsidRPr="00B306EC">
        <w:rPr>
          <w:rFonts w:asciiTheme="minorEastAsia" w:eastAsiaTheme="minorEastAsia" w:hAnsiTheme="minorEastAsia" w:hint="eastAsia"/>
          <w:sz w:val="32"/>
          <w:szCs w:val="32"/>
        </w:rPr>
        <w:t>评审</w:t>
      </w:r>
      <w:r w:rsidRPr="00B306EC">
        <w:rPr>
          <w:rFonts w:asciiTheme="minorEastAsia" w:eastAsiaTheme="minorEastAsia" w:hAnsiTheme="minorEastAsia" w:hint="eastAsia"/>
          <w:sz w:val="32"/>
          <w:szCs w:val="32"/>
        </w:rPr>
        <w:t>材料放入相应</w:t>
      </w:r>
      <w:r w:rsidR="008D5EF4" w:rsidRPr="00B306EC">
        <w:rPr>
          <w:rFonts w:asciiTheme="minorEastAsia" w:eastAsiaTheme="minorEastAsia" w:hAnsiTheme="minorEastAsia" w:hint="eastAsia"/>
          <w:sz w:val="32"/>
          <w:szCs w:val="32"/>
        </w:rPr>
        <w:t>子文件夹</w:t>
      </w:r>
      <w:r w:rsidR="005E32D2" w:rsidRPr="00B306EC">
        <w:rPr>
          <w:rFonts w:asciiTheme="minorEastAsia" w:eastAsiaTheme="minorEastAsia" w:hAnsiTheme="minorEastAsia" w:hint="eastAsia"/>
          <w:sz w:val="32"/>
          <w:szCs w:val="32"/>
        </w:rPr>
        <w:t>，</w:t>
      </w:r>
      <w:r w:rsidR="008D5EF4" w:rsidRPr="00B306EC">
        <w:rPr>
          <w:rFonts w:asciiTheme="minorEastAsia" w:eastAsiaTheme="minorEastAsia" w:hAnsiTheme="minorEastAsia" w:hint="eastAsia"/>
          <w:sz w:val="32"/>
          <w:szCs w:val="32"/>
        </w:rPr>
        <w:t>评审材料为复印件的请</w:t>
      </w:r>
      <w:r w:rsidRPr="00B306EC">
        <w:rPr>
          <w:rFonts w:asciiTheme="minorEastAsia" w:eastAsiaTheme="minorEastAsia" w:hAnsiTheme="minorEastAsia" w:hint="eastAsia"/>
          <w:sz w:val="32"/>
          <w:szCs w:val="32"/>
        </w:rPr>
        <w:t>加盖机构公章</w:t>
      </w:r>
      <w:r w:rsidR="008D5EF4" w:rsidRPr="00B306EC">
        <w:rPr>
          <w:rFonts w:asciiTheme="minorEastAsia" w:eastAsiaTheme="minorEastAsia" w:hAnsiTheme="minorEastAsia" w:hint="eastAsia"/>
          <w:sz w:val="32"/>
          <w:szCs w:val="32"/>
        </w:rPr>
        <w:t>后扫描</w:t>
      </w:r>
      <w:r w:rsidRPr="00B306EC">
        <w:rPr>
          <w:rFonts w:asciiTheme="minorEastAsia" w:eastAsiaTheme="minorEastAsia" w:hAnsiTheme="minorEastAsia" w:hint="eastAsia"/>
          <w:sz w:val="32"/>
          <w:szCs w:val="32"/>
        </w:rPr>
        <w:t>。</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二、评审指标详细说明</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（一）机构注册年份：指机构成为中估协注册机构的时间。</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（二）执业土地估价师人数：指按照《关于开展全国土地估价师执业登记管理工作的通知》（中估协发〔2008〕8号），经中估协登记的执业土地估价师的人数。</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（三）执业的资深会员人数：指在机构执业（通过执业登记），同时被评为中估协资深会员的估价师人数。</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（四）执业的专家人数：指在机构执业（通过执业登记），同时</w:t>
      </w:r>
      <w:r w:rsidR="008D5EF4" w:rsidRPr="00B306EC">
        <w:rPr>
          <w:rFonts w:asciiTheme="minorEastAsia" w:eastAsiaTheme="minorEastAsia" w:hAnsiTheme="minorEastAsia" w:hint="eastAsia"/>
          <w:sz w:val="32"/>
          <w:szCs w:val="32"/>
        </w:rPr>
        <w:t>受聘</w:t>
      </w:r>
      <w:r w:rsidRPr="00B306EC">
        <w:rPr>
          <w:rFonts w:asciiTheme="minorEastAsia" w:eastAsiaTheme="minorEastAsia" w:hAnsiTheme="minorEastAsia" w:hint="eastAsia"/>
          <w:sz w:val="32"/>
          <w:szCs w:val="32"/>
        </w:rPr>
        <w:t>为中估协专家的估价师人数。</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lastRenderedPageBreak/>
        <w:t>（五）连续获得A级资信次数：指机构连续取得中估协A级资信的次数。</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（六）机构其他相关执业资格：指机构具有如房地产</w:t>
      </w:r>
      <w:r w:rsidR="0071447C" w:rsidRPr="00B306EC">
        <w:rPr>
          <w:rFonts w:asciiTheme="minorEastAsia" w:eastAsiaTheme="minorEastAsia" w:hAnsiTheme="minorEastAsia" w:hint="eastAsia"/>
          <w:sz w:val="32"/>
          <w:szCs w:val="32"/>
        </w:rPr>
        <w:t>评估</w:t>
      </w:r>
      <w:r w:rsidRPr="00B306EC">
        <w:rPr>
          <w:rFonts w:asciiTheme="minorEastAsia" w:eastAsiaTheme="minorEastAsia" w:hAnsiTheme="minorEastAsia" w:hint="eastAsia"/>
          <w:sz w:val="32"/>
          <w:szCs w:val="32"/>
        </w:rPr>
        <w:t>、矿业权评估或土地规划等相关资质，如有附证书</w:t>
      </w:r>
      <w:r w:rsidR="008D5EF4" w:rsidRPr="00B306EC">
        <w:rPr>
          <w:rFonts w:asciiTheme="minorEastAsia" w:eastAsiaTheme="minorEastAsia" w:hAnsiTheme="minorEastAsia" w:hint="eastAsia"/>
          <w:sz w:val="32"/>
          <w:szCs w:val="32"/>
        </w:rPr>
        <w:t>原件</w:t>
      </w:r>
      <w:r w:rsidRPr="00B306EC">
        <w:rPr>
          <w:rFonts w:asciiTheme="minorEastAsia" w:eastAsiaTheme="minorEastAsia" w:hAnsiTheme="minorEastAsia" w:hint="eastAsia"/>
          <w:sz w:val="32"/>
          <w:szCs w:val="32"/>
        </w:rPr>
        <w:t>扫描件。</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（七）技术负责人制度：指在机构内是否设置专职负责审核土地估价报告的技术总监或总估价师，如有请附制度</w:t>
      </w:r>
      <w:r w:rsidR="00C92F56" w:rsidRPr="00B306EC">
        <w:rPr>
          <w:rFonts w:asciiTheme="minorEastAsia" w:eastAsiaTheme="minorEastAsia" w:hAnsiTheme="minorEastAsia" w:hint="eastAsia"/>
          <w:sz w:val="32"/>
          <w:szCs w:val="32"/>
        </w:rPr>
        <w:t>原件</w:t>
      </w:r>
      <w:r w:rsidRPr="00B306EC">
        <w:rPr>
          <w:rFonts w:asciiTheme="minorEastAsia" w:eastAsiaTheme="minorEastAsia" w:hAnsiTheme="minorEastAsia" w:hint="eastAsia"/>
          <w:sz w:val="32"/>
          <w:szCs w:val="32"/>
        </w:rPr>
        <w:t>扫描件。</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（八）估价报告审核制度：指</w:t>
      </w:r>
      <w:r w:rsidR="00D34A3D" w:rsidRPr="00B306EC">
        <w:rPr>
          <w:rFonts w:asciiTheme="minorEastAsia" w:eastAsiaTheme="minorEastAsia" w:hAnsiTheme="minorEastAsia" w:hint="eastAsia"/>
          <w:sz w:val="32"/>
          <w:szCs w:val="32"/>
        </w:rPr>
        <w:t>估价</w:t>
      </w:r>
      <w:r w:rsidRPr="00B306EC">
        <w:rPr>
          <w:rFonts w:asciiTheme="minorEastAsia" w:eastAsiaTheme="minorEastAsia" w:hAnsiTheme="minorEastAsia" w:hint="eastAsia"/>
          <w:sz w:val="32"/>
          <w:szCs w:val="32"/>
        </w:rPr>
        <w:t>报告三审制度，如有附制度</w:t>
      </w:r>
      <w:r w:rsidR="00C92F56" w:rsidRPr="00B306EC">
        <w:rPr>
          <w:rFonts w:asciiTheme="minorEastAsia" w:eastAsiaTheme="minorEastAsia" w:hAnsiTheme="minorEastAsia" w:hint="eastAsia"/>
          <w:sz w:val="32"/>
          <w:szCs w:val="32"/>
        </w:rPr>
        <w:t>原件</w:t>
      </w:r>
      <w:r w:rsidRPr="00B306EC">
        <w:rPr>
          <w:rFonts w:asciiTheme="minorEastAsia" w:eastAsiaTheme="minorEastAsia" w:hAnsiTheme="minorEastAsia" w:hint="eastAsia"/>
          <w:sz w:val="32"/>
          <w:szCs w:val="32"/>
        </w:rPr>
        <w:t>扫描件。</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（九）企业内部管理制度：指企业内部人事、财务及估价报告归档管理制度，如有附制度</w:t>
      </w:r>
      <w:r w:rsidR="00C92F56" w:rsidRPr="00B306EC">
        <w:rPr>
          <w:rFonts w:asciiTheme="minorEastAsia" w:eastAsiaTheme="minorEastAsia" w:hAnsiTheme="minorEastAsia" w:hint="eastAsia"/>
          <w:sz w:val="32"/>
          <w:szCs w:val="32"/>
        </w:rPr>
        <w:t>原件</w:t>
      </w:r>
      <w:r w:rsidRPr="00B306EC">
        <w:rPr>
          <w:rFonts w:asciiTheme="minorEastAsia" w:eastAsiaTheme="minorEastAsia" w:hAnsiTheme="minorEastAsia" w:hint="eastAsia"/>
          <w:sz w:val="32"/>
          <w:szCs w:val="32"/>
        </w:rPr>
        <w:t>扫描件。</w:t>
      </w:r>
    </w:p>
    <w:p w:rsidR="00D341AF" w:rsidRPr="00B306EC" w:rsidRDefault="00C313FF" w:rsidP="00D341A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十）机构职业风险基金或职业责任保险：指按照《关于印发土地估价机构职业风险基金管理规定的通知》（中估协发〔2005〕32号）规定计提比例提取的职业风险基金或按照《关于印发〈土地估价行业职业责任保险指导意见〉的通知》（</w:t>
      </w:r>
      <w:r w:rsidRPr="00B306EC">
        <w:rPr>
          <w:rFonts w:asciiTheme="minorEastAsia" w:eastAsiaTheme="minorEastAsia" w:hAnsiTheme="minorEastAsia"/>
          <w:sz w:val="32"/>
          <w:szCs w:val="32"/>
        </w:rPr>
        <w:t>中估协发〔2013〕56号</w:t>
      </w:r>
      <w:r w:rsidRPr="00B306EC">
        <w:rPr>
          <w:rFonts w:asciiTheme="minorEastAsia" w:eastAsiaTheme="minorEastAsia" w:hAnsiTheme="minorEastAsia" w:hint="eastAsia"/>
          <w:sz w:val="32"/>
          <w:szCs w:val="32"/>
        </w:rPr>
        <w:t>）购买职业责任保险</w:t>
      </w:r>
      <w:r w:rsidR="00C92F56" w:rsidRPr="00B306EC">
        <w:rPr>
          <w:rFonts w:asciiTheme="minorEastAsia" w:eastAsiaTheme="minorEastAsia" w:hAnsiTheme="minorEastAsia" w:hint="eastAsia"/>
          <w:sz w:val="32"/>
          <w:szCs w:val="32"/>
        </w:rPr>
        <w:t>。</w:t>
      </w:r>
      <w:r w:rsidR="00D341AF" w:rsidRPr="00B306EC">
        <w:rPr>
          <w:rFonts w:asciiTheme="minorEastAsia" w:eastAsiaTheme="minorEastAsia" w:hAnsiTheme="minorEastAsia" w:hint="eastAsia"/>
          <w:sz w:val="32"/>
          <w:szCs w:val="32"/>
        </w:rPr>
        <w:t>附机构职业风险基金留存的账目扫描件或职业责任保险单扫描件。</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（十一）员工社保及公积金：指机构为员工缴纳的社会保险及公积金，附</w:t>
      </w:r>
      <w:r w:rsidR="007F1A39" w:rsidRPr="00B306EC">
        <w:rPr>
          <w:rFonts w:asciiTheme="minorEastAsia" w:eastAsiaTheme="minorEastAsia" w:hAnsiTheme="minorEastAsia" w:cs="仿宋_GB2312"/>
          <w:kern w:val="0"/>
          <w:sz w:val="32"/>
          <w:szCs w:val="32"/>
          <w:lang w:val="zh-CN"/>
        </w:rPr>
        <w:t>2015</w:t>
      </w:r>
      <w:r w:rsidRPr="00B306EC">
        <w:rPr>
          <w:rFonts w:asciiTheme="minorEastAsia" w:eastAsiaTheme="minorEastAsia" w:hAnsiTheme="minorEastAsia" w:cs="仿宋_GB2312" w:hint="eastAsia"/>
          <w:kern w:val="0"/>
          <w:sz w:val="32"/>
          <w:szCs w:val="32"/>
          <w:lang w:val="zh-CN"/>
        </w:rPr>
        <w:t>年7月</w:t>
      </w:r>
      <w:r w:rsidRPr="00B306EC">
        <w:rPr>
          <w:rFonts w:asciiTheme="minorEastAsia" w:eastAsiaTheme="minorEastAsia" w:hAnsiTheme="minorEastAsia" w:cs="仿宋_GB2312"/>
          <w:kern w:val="0"/>
          <w:sz w:val="32"/>
          <w:szCs w:val="32"/>
          <w:lang w:val="zh-CN"/>
        </w:rPr>
        <w:t>1</w:t>
      </w:r>
      <w:r w:rsidR="00F93476" w:rsidRPr="00B306EC">
        <w:rPr>
          <w:rFonts w:asciiTheme="minorEastAsia" w:eastAsiaTheme="minorEastAsia" w:hAnsiTheme="minorEastAsia" w:cs="仿宋_GB2312" w:hint="eastAsia"/>
          <w:kern w:val="0"/>
          <w:sz w:val="32"/>
          <w:szCs w:val="32"/>
          <w:lang w:val="zh-CN"/>
        </w:rPr>
        <w:t>日</w:t>
      </w:r>
      <w:r w:rsidRPr="00B306EC">
        <w:rPr>
          <w:rFonts w:asciiTheme="minorEastAsia" w:eastAsiaTheme="minorEastAsia" w:hAnsiTheme="minorEastAsia" w:cs="仿宋_GB2312" w:hint="eastAsia"/>
          <w:kern w:val="0"/>
          <w:sz w:val="32"/>
          <w:szCs w:val="32"/>
          <w:lang w:val="zh-CN"/>
        </w:rPr>
        <w:t>至</w:t>
      </w:r>
      <w:r w:rsidR="007F1A39" w:rsidRPr="00B306EC">
        <w:rPr>
          <w:rFonts w:asciiTheme="minorEastAsia" w:eastAsiaTheme="minorEastAsia" w:hAnsiTheme="minorEastAsia" w:cs="仿宋_GB2312" w:hint="eastAsia"/>
          <w:kern w:val="0"/>
          <w:sz w:val="32"/>
          <w:szCs w:val="32"/>
          <w:lang w:val="zh-CN"/>
        </w:rPr>
        <w:t>2016</w:t>
      </w:r>
      <w:r w:rsidR="00850D0D" w:rsidRPr="00B306EC">
        <w:rPr>
          <w:rFonts w:asciiTheme="minorEastAsia" w:eastAsiaTheme="minorEastAsia" w:hAnsiTheme="minorEastAsia" w:cs="仿宋_GB2312" w:hint="eastAsia"/>
          <w:kern w:val="0"/>
          <w:sz w:val="32"/>
          <w:szCs w:val="32"/>
          <w:lang w:val="zh-CN"/>
        </w:rPr>
        <w:t>年4月10日</w:t>
      </w:r>
      <w:r w:rsidRPr="00B306EC">
        <w:rPr>
          <w:rFonts w:asciiTheme="minorEastAsia" w:eastAsiaTheme="minorEastAsia" w:hAnsiTheme="minorEastAsia" w:cs="仿宋_GB2312" w:hint="eastAsia"/>
          <w:kern w:val="0"/>
          <w:sz w:val="32"/>
          <w:szCs w:val="32"/>
          <w:lang w:val="zh-CN"/>
        </w:rPr>
        <w:t>机构缴纳员工</w:t>
      </w:r>
      <w:r w:rsidRPr="00B306EC">
        <w:rPr>
          <w:rFonts w:asciiTheme="minorEastAsia" w:eastAsiaTheme="minorEastAsia" w:hAnsiTheme="minorEastAsia" w:hint="eastAsia"/>
          <w:sz w:val="32"/>
          <w:szCs w:val="32"/>
        </w:rPr>
        <w:t>社保证明及公积金缴费证明。</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（十二）是否按时足额缴纳会费（</w:t>
      </w:r>
      <w:r w:rsidR="007F1A39" w:rsidRPr="00B306EC">
        <w:rPr>
          <w:rFonts w:asciiTheme="minorEastAsia" w:eastAsiaTheme="minorEastAsia" w:hAnsiTheme="minorEastAsia" w:hint="eastAsia"/>
          <w:sz w:val="32"/>
          <w:szCs w:val="32"/>
        </w:rPr>
        <w:t>2015</w:t>
      </w:r>
      <w:r w:rsidRPr="00B306EC">
        <w:rPr>
          <w:rFonts w:asciiTheme="minorEastAsia" w:eastAsiaTheme="minorEastAsia" w:hAnsiTheme="minorEastAsia" w:hint="eastAsia"/>
          <w:sz w:val="32"/>
          <w:szCs w:val="32"/>
        </w:rPr>
        <w:t>年团体及个人会费）：指机构是否按时于</w:t>
      </w:r>
      <w:r w:rsidR="007F1A39" w:rsidRPr="00B306EC">
        <w:rPr>
          <w:rFonts w:asciiTheme="minorEastAsia" w:eastAsiaTheme="minorEastAsia" w:hAnsiTheme="minorEastAsia" w:hint="eastAsia"/>
          <w:sz w:val="32"/>
          <w:szCs w:val="32"/>
        </w:rPr>
        <w:t>2015</w:t>
      </w:r>
      <w:r w:rsidRPr="00B306EC">
        <w:rPr>
          <w:rFonts w:asciiTheme="minorEastAsia" w:eastAsiaTheme="minorEastAsia" w:hAnsiTheme="minorEastAsia" w:hint="eastAsia"/>
          <w:sz w:val="32"/>
          <w:szCs w:val="32"/>
        </w:rPr>
        <w:t>年6月30日前足额缴纳</w:t>
      </w:r>
      <w:r w:rsidR="007F1A39" w:rsidRPr="00B306EC">
        <w:rPr>
          <w:rFonts w:asciiTheme="minorEastAsia" w:eastAsiaTheme="minorEastAsia" w:hAnsiTheme="minorEastAsia" w:hint="eastAsia"/>
          <w:sz w:val="32"/>
          <w:szCs w:val="32"/>
        </w:rPr>
        <w:t>2015</w:t>
      </w:r>
      <w:r w:rsidRPr="00B306EC">
        <w:rPr>
          <w:rFonts w:asciiTheme="minorEastAsia" w:eastAsiaTheme="minorEastAsia" w:hAnsiTheme="minorEastAsia" w:hint="eastAsia"/>
          <w:sz w:val="32"/>
          <w:szCs w:val="32"/>
        </w:rPr>
        <w:lastRenderedPageBreak/>
        <w:t>年度</w:t>
      </w:r>
      <w:r w:rsidR="003078D3" w:rsidRPr="00B306EC">
        <w:rPr>
          <w:rFonts w:asciiTheme="minorEastAsia" w:eastAsiaTheme="minorEastAsia" w:hAnsiTheme="minorEastAsia" w:hint="eastAsia"/>
          <w:sz w:val="32"/>
          <w:szCs w:val="32"/>
        </w:rPr>
        <w:t>中估协</w:t>
      </w:r>
      <w:r w:rsidRPr="00B306EC">
        <w:rPr>
          <w:rFonts w:asciiTheme="minorEastAsia" w:eastAsiaTheme="minorEastAsia" w:hAnsiTheme="minorEastAsia" w:hint="eastAsia"/>
          <w:sz w:val="32"/>
          <w:szCs w:val="32"/>
        </w:rPr>
        <w:t>团体会费及个人会费。该项由</w:t>
      </w:r>
      <w:r w:rsidR="003078D3" w:rsidRPr="00B306EC">
        <w:rPr>
          <w:rFonts w:asciiTheme="minorEastAsia" w:eastAsiaTheme="minorEastAsia" w:hAnsiTheme="minorEastAsia" w:hint="eastAsia"/>
          <w:sz w:val="32"/>
          <w:szCs w:val="32"/>
        </w:rPr>
        <w:t>中估协</w:t>
      </w:r>
      <w:r w:rsidRPr="00B306EC">
        <w:rPr>
          <w:rFonts w:asciiTheme="minorEastAsia" w:eastAsiaTheme="minorEastAsia" w:hAnsiTheme="minorEastAsia" w:hint="eastAsia"/>
          <w:sz w:val="32"/>
          <w:szCs w:val="32"/>
        </w:rPr>
        <w:t>秘书处核实。</w:t>
      </w:r>
    </w:p>
    <w:p w:rsidR="00C313FF" w:rsidRPr="00B306EC" w:rsidRDefault="00C313FF" w:rsidP="00C313FF">
      <w:pPr>
        <w:autoSpaceDE w:val="0"/>
        <w:autoSpaceDN w:val="0"/>
        <w:adjustRightInd w:val="0"/>
        <w:spacing w:line="600" w:lineRule="exact"/>
        <w:ind w:firstLineChars="200" w:firstLine="640"/>
        <w:rPr>
          <w:rFonts w:asciiTheme="minorEastAsia" w:eastAsiaTheme="minorEastAsia" w:hAnsiTheme="minorEastAsia" w:cs="仿宋_GB2312"/>
          <w:kern w:val="0"/>
          <w:sz w:val="32"/>
          <w:szCs w:val="32"/>
          <w:lang w:val="zh-CN"/>
        </w:rPr>
      </w:pPr>
      <w:r w:rsidRPr="00B306EC">
        <w:rPr>
          <w:rFonts w:asciiTheme="minorEastAsia" w:eastAsiaTheme="minorEastAsia" w:hAnsiTheme="minorEastAsia" w:hint="eastAsia"/>
          <w:sz w:val="32"/>
          <w:szCs w:val="32"/>
        </w:rPr>
        <w:t>（十三）</w:t>
      </w:r>
      <w:r w:rsidRPr="00B306EC">
        <w:rPr>
          <w:rFonts w:asciiTheme="minorEastAsia" w:eastAsiaTheme="minorEastAsia" w:hAnsiTheme="minorEastAsia" w:cs="仿宋_GB2312" w:hint="eastAsia"/>
          <w:kern w:val="0"/>
          <w:sz w:val="32"/>
          <w:szCs w:val="32"/>
          <w:lang w:val="zh-CN"/>
        </w:rPr>
        <w:t>土地评估总额：指</w:t>
      </w:r>
      <w:r w:rsidR="007F1A39" w:rsidRPr="00B306EC">
        <w:rPr>
          <w:rFonts w:asciiTheme="minorEastAsia" w:eastAsiaTheme="minorEastAsia" w:hAnsiTheme="minorEastAsia" w:cs="仿宋_GB2312"/>
          <w:kern w:val="0"/>
          <w:sz w:val="32"/>
          <w:szCs w:val="32"/>
          <w:lang w:val="zh-CN"/>
        </w:rPr>
        <w:t>2015</w:t>
      </w:r>
      <w:r w:rsidRPr="00B306EC">
        <w:rPr>
          <w:rFonts w:asciiTheme="minorEastAsia" w:eastAsiaTheme="minorEastAsia" w:hAnsiTheme="minorEastAsia" w:cs="仿宋_GB2312" w:hint="eastAsia"/>
          <w:kern w:val="0"/>
          <w:sz w:val="32"/>
          <w:szCs w:val="32"/>
          <w:lang w:val="zh-CN"/>
        </w:rPr>
        <w:t>年7月</w:t>
      </w:r>
      <w:r w:rsidRPr="00B306EC">
        <w:rPr>
          <w:rFonts w:asciiTheme="minorEastAsia" w:eastAsiaTheme="minorEastAsia" w:hAnsiTheme="minorEastAsia" w:cs="仿宋_GB2312"/>
          <w:kern w:val="0"/>
          <w:sz w:val="32"/>
          <w:szCs w:val="32"/>
          <w:lang w:val="zh-CN"/>
        </w:rPr>
        <w:t>1</w:t>
      </w:r>
      <w:r w:rsidR="00F93476" w:rsidRPr="00B306EC">
        <w:rPr>
          <w:rFonts w:asciiTheme="minorEastAsia" w:eastAsiaTheme="minorEastAsia" w:hAnsiTheme="minorEastAsia" w:cs="仿宋_GB2312" w:hint="eastAsia"/>
          <w:kern w:val="0"/>
          <w:sz w:val="32"/>
          <w:szCs w:val="32"/>
          <w:lang w:val="zh-CN"/>
        </w:rPr>
        <w:t>日至2016年4月10日</w:t>
      </w:r>
      <w:r w:rsidRPr="00B306EC">
        <w:rPr>
          <w:rFonts w:asciiTheme="minorEastAsia" w:eastAsiaTheme="minorEastAsia" w:hAnsiTheme="minorEastAsia" w:cs="仿宋_GB2312" w:hint="eastAsia"/>
          <w:kern w:val="0"/>
          <w:sz w:val="32"/>
          <w:szCs w:val="32"/>
          <w:lang w:val="zh-CN"/>
        </w:rPr>
        <w:t>的土地评估业绩的总额，该数据应与土地估价报告备案系统数据一致，请机构如实上报。</w:t>
      </w:r>
    </w:p>
    <w:p w:rsidR="00C313FF" w:rsidRPr="00B306EC" w:rsidRDefault="00C313FF" w:rsidP="00C313FF">
      <w:pPr>
        <w:autoSpaceDE w:val="0"/>
        <w:autoSpaceDN w:val="0"/>
        <w:adjustRightInd w:val="0"/>
        <w:spacing w:line="600" w:lineRule="exact"/>
        <w:ind w:firstLineChars="200" w:firstLine="640"/>
        <w:rPr>
          <w:rFonts w:asciiTheme="minorEastAsia" w:eastAsiaTheme="minorEastAsia" w:hAnsiTheme="minorEastAsia" w:cs="仿宋_GB2312"/>
          <w:kern w:val="0"/>
          <w:sz w:val="32"/>
          <w:szCs w:val="32"/>
          <w:lang w:val="zh-CN"/>
        </w:rPr>
      </w:pPr>
      <w:r w:rsidRPr="00B306EC">
        <w:rPr>
          <w:rFonts w:asciiTheme="minorEastAsia" w:eastAsiaTheme="minorEastAsia" w:hAnsiTheme="minorEastAsia" w:hint="eastAsia"/>
          <w:sz w:val="32"/>
          <w:szCs w:val="32"/>
        </w:rPr>
        <w:t>（十四）</w:t>
      </w:r>
      <w:r w:rsidRPr="00B306EC">
        <w:rPr>
          <w:rFonts w:asciiTheme="minorEastAsia" w:eastAsiaTheme="minorEastAsia" w:hAnsiTheme="minorEastAsia" w:cs="仿宋_GB2312" w:hint="eastAsia"/>
          <w:kern w:val="0"/>
          <w:sz w:val="32"/>
          <w:szCs w:val="32"/>
          <w:lang w:val="zh-CN"/>
        </w:rPr>
        <w:t>土地评估总面积：指</w:t>
      </w:r>
      <w:r w:rsidR="007F1A39" w:rsidRPr="00B306EC">
        <w:rPr>
          <w:rFonts w:asciiTheme="minorEastAsia" w:eastAsiaTheme="minorEastAsia" w:hAnsiTheme="minorEastAsia" w:cs="仿宋_GB2312"/>
          <w:kern w:val="0"/>
          <w:sz w:val="32"/>
          <w:szCs w:val="32"/>
          <w:lang w:val="zh-CN"/>
        </w:rPr>
        <w:t>2015</w:t>
      </w:r>
      <w:r w:rsidRPr="00B306EC">
        <w:rPr>
          <w:rFonts w:asciiTheme="minorEastAsia" w:eastAsiaTheme="minorEastAsia" w:hAnsiTheme="minorEastAsia" w:cs="仿宋_GB2312" w:hint="eastAsia"/>
          <w:kern w:val="0"/>
          <w:sz w:val="32"/>
          <w:szCs w:val="32"/>
          <w:lang w:val="zh-CN"/>
        </w:rPr>
        <w:t>年7月</w:t>
      </w:r>
      <w:r w:rsidRPr="00B306EC">
        <w:rPr>
          <w:rFonts w:asciiTheme="minorEastAsia" w:eastAsiaTheme="minorEastAsia" w:hAnsiTheme="minorEastAsia" w:cs="仿宋_GB2312"/>
          <w:kern w:val="0"/>
          <w:sz w:val="32"/>
          <w:szCs w:val="32"/>
          <w:lang w:val="zh-CN"/>
        </w:rPr>
        <w:t>1</w:t>
      </w:r>
      <w:r w:rsidR="00F93476" w:rsidRPr="00B306EC">
        <w:rPr>
          <w:rFonts w:asciiTheme="minorEastAsia" w:eastAsiaTheme="minorEastAsia" w:hAnsiTheme="minorEastAsia" w:cs="仿宋_GB2312" w:hint="eastAsia"/>
          <w:kern w:val="0"/>
          <w:sz w:val="32"/>
          <w:szCs w:val="32"/>
          <w:lang w:val="zh-CN"/>
        </w:rPr>
        <w:t>日</w:t>
      </w:r>
      <w:r w:rsidRPr="00B306EC">
        <w:rPr>
          <w:rFonts w:asciiTheme="minorEastAsia" w:eastAsiaTheme="minorEastAsia" w:hAnsiTheme="minorEastAsia" w:cs="仿宋_GB2312" w:hint="eastAsia"/>
          <w:kern w:val="0"/>
          <w:sz w:val="32"/>
          <w:szCs w:val="32"/>
          <w:lang w:val="zh-CN"/>
        </w:rPr>
        <w:t>至</w:t>
      </w:r>
      <w:r w:rsidR="007F1A39" w:rsidRPr="00B306EC">
        <w:rPr>
          <w:rFonts w:asciiTheme="minorEastAsia" w:eastAsiaTheme="minorEastAsia" w:hAnsiTheme="minorEastAsia" w:cs="仿宋_GB2312" w:hint="eastAsia"/>
          <w:kern w:val="0"/>
          <w:sz w:val="32"/>
          <w:szCs w:val="32"/>
          <w:lang w:val="zh-CN"/>
        </w:rPr>
        <w:t>2016</w:t>
      </w:r>
      <w:r w:rsidR="00850D0D" w:rsidRPr="00B306EC">
        <w:rPr>
          <w:rFonts w:asciiTheme="minorEastAsia" w:eastAsiaTheme="minorEastAsia" w:hAnsiTheme="minorEastAsia" w:cs="仿宋_GB2312" w:hint="eastAsia"/>
          <w:kern w:val="0"/>
          <w:sz w:val="32"/>
          <w:szCs w:val="32"/>
          <w:lang w:val="zh-CN"/>
        </w:rPr>
        <w:t>年4月10日</w:t>
      </w:r>
      <w:r w:rsidRPr="00B306EC">
        <w:rPr>
          <w:rFonts w:asciiTheme="minorEastAsia" w:eastAsiaTheme="minorEastAsia" w:hAnsiTheme="minorEastAsia" w:cs="仿宋_GB2312" w:hint="eastAsia"/>
          <w:kern w:val="0"/>
          <w:sz w:val="32"/>
          <w:szCs w:val="32"/>
          <w:lang w:val="zh-CN"/>
        </w:rPr>
        <w:t>土地评估业绩的面积总额，该数据应与土地估价报告备案系统数据一致，请机构如实上报。</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（十五）</w:t>
      </w:r>
      <w:r w:rsidRPr="00B306EC">
        <w:rPr>
          <w:rFonts w:asciiTheme="minorEastAsia" w:eastAsiaTheme="minorEastAsia" w:hAnsiTheme="minorEastAsia" w:cs="仿宋_GB2312" w:hint="eastAsia"/>
          <w:kern w:val="0"/>
          <w:sz w:val="32"/>
          <w:szCs w:val="32"/>
          <w:lang w:val="zh-CN"/>
        </w:rPr>
        <w:t>土地评估总收入：指</w:t>
      </w:r>
      <w:r w:rsidR="007F1A39" w:rsidRPr="00B306EC">
        <w:rPr>
          <w:rFonts w:asciiTheme="minorEastAsia" w:eastAsiaTheme="minorEastAsia" w:hAnsiTheme="minorEastAsia" w:cs="仿宋_GB2312"/>
          <w:kern w:val="0"/>
          <w:sz w:val="32"/>
          <w:szCs w:val="32"/>
          <w:lang w:val="zh-CN"/>
        </w:rPr>
        <w:t>2015</w:t>
      </w:r>
      <w:r w:rsidRPr="00B306EC">
        <w:rPr>
          <w:rFonts w:asciiTheme="minorEastAsia" w:eastAsiaTheme="minorEastAsia" w:hAnsiTheme="minorEastAsia" w:cs="仿宋_GB2312" w:hint="eastAsia"/>
          <w:kern w:val="0"/>
          <w:sz w:val="32"/>
          <w:szCs w:val="32"/>
          <w:lang w:val="zh-CN"/>
        </w:rPr>
        <w:t>年7月</w:t>
      </w:r>
      <w:r w:rsidRPr="00B306EC">
        <w:rPr>
          <w:rFonts w:asciiTheme="minorEastAsia" w:eastAsiaTheme="minorEastAsia" w:hAnsiTheme="minorEastAsia" w:cs="仿宋_GB2312"/>
          <w:kern w:val="0"/>
          <w:sz w:val="32"/>
          <w:szCs w:val="32"/>
          <w:lang w:val="zh-CN"/>
        </w:rPr>
        <w:t>1</w:t>
      </w:r>
      <w:r w:rsidR="00F93476" w:rsidRPr="00B306EC">
        <w:rPr>
          <w:rFonts w:asciiTheme="minorEastAsia" w:eastAsiaTheme="minorEastAsia" w:hAnsiTheme="minorEastAsia" w:cs="仿宋_GB2312" w:hint="eastAsia"/>
          <w:kern w:val="0"/>
          <w:sz w:val="32"/>
          <w:szCs w:val="32"/>
          <w:lang w:val="zh-CN"/>
        </w:rPr>
        <w:t>日</w:t>
      </w:r>
      <w:r w:rsidRPr="00B306EC">
        <w:rPr>
          <w:rFonts w:asciiTheme="minorEastAsia" w:eastAsiaTheme="minorEastAsia" w:hAnsiTheme="minorEastAsia" w:cs="仿宋_GB2312" w:hint="eastAsia"/>
          <w:kern w:val="0"/>
          <w:sz w:val="32"/>
          <w:szCs w:val="32"/>
          <w:lang w:val="zh-CN"/>
        </w:rPr>
        <w:t>至</w:t>
      </w:r>
      <w:r w:rsidR="007F1A39" w:rsidRPr="00B306EC">
        <w:rPr>
          <w:rFonts w:asciiTheme="minorEastAsia" w:eastAsiaTheme="minorEastAsia" w:hAnsiTheme="minorEastAsia" w:cs="仿宋_GB2312" w:hint="eastAsia"/>
          <w:kern w:val="0"/>
          <w:sz w:val="32"/>
          <w:szCs w:val="32"/>
          <w:lang w:val="zh-CN"/>
        </w:rPr>
        <w:t>2016</w:t>
      </w:r>
      <w:r w:rsidR="00850D0D" w:rsidRPr="00B306EC">
        <w:rPr>
          <w:rFonts w:asciiTheme="minorEastAsia" w:eastAsiaTheme="minorEastAsia" w:hAnsiTheme="minorEastAsia" w:cs="仿宋_GB2312" w:hint="eastAsia"/>
          <w:kern w:val="0"/>
          <w:sz w:val="32"/>
          <w:szCs w:val="32"/>
          <w:lang w:val="zh-CN"/>
        </w:rPr>
        <w:t>年4月10日</w:t>
      </w:r>
      <w:r w:rsidRPr="00B306EC">
        <w:rPr>
          <w:rFonts w:asciiTheme="minorEastAsia" w:eastAsiaTheme="minorEastAsia" w:hAnsiTheme="minorEastAsia" w:cs="仿宋_GB2312" w:hint="eastAsia"/>
          <w:kern w:val="0"/>
          <w:sz w:val="32"/>
          <w:szCs w:val="32"/>
          <w:lang w:val="zh-CN"/>
        </w:rPr>
        <w:t>土地评估业绩的收入总额，该数据应与土地估价报告备案系统数据一致，请机构如实上报。</w:t>
      </w:r>
    </w:p>
    <w:p w:rsidR="00C313FF" w:rsidRPr="00B306EC" w:rsidRDefault="00C313FF" w:rsidP="00C313FF">
      <w:pPr>
        <w:spacing w:line="600" w:lineRule="exact"/>
        <w:ind w:firstLineChars="200" w:firstLine="640"/>
        <w:rPr>
          <w:rFonts w:asciiTheme="minorEastAsia" w:eastAsiaTheme="minorEastAsia" w:hAnsiTheme="minorEastAsia" w:cs="仿宋_GB2312"/>
          <w:kern w:val="0"/>
          <w:sz w:val="32"/>
          <w:szCs w:val="32"/>
          <w:lang w:val="zh-CN"/>
        </w:rPr>
      </w:pPr>
      <w:r w:rsidRPr="00B306EC">
        <w:rPr>
          <w:rFonts w:asciiTheme="minorEastAsia" w:eastAsiaTheme="minorEastAsia" w:hAnsiTheme="minorEastAsia" w:hint="eastAsia"/>
          <w:sz w:val="32"/>
          <w:szCs w:val="32"/>
        </w:rPr>
        <w:t>（十六）备案报告数量：指</w:t>
      </w:r>
      <w:r w:rsidR="007F1A39" w:rsidRPr="00B306EC">
        <w:rPr>
          <w:rFonts w:asciiTheme="minorEastAsia" w:eastAsiaTheme="minorEastAsia" w:hAnsiTheme="minorEastAsia" w:cs="仿宋_GB2312"/>
          <w:kern w:val="0"/>
          <w:sz w:val="32"/>
          <w:szCs w:val="32"/>
          <w:lang w:val="zh-CN"/>
        </w:rPr>
        <w:t>2015</w:t>
      </w:r>
      <w:r w:rsidRPr="00B306EC">
        <w:rPr>
          <w:rFonts w:asciiTheme="minorEastAsia" w:eastAsiaTheme="minorEastAsia" w:hAnsiTheme="minorEastAsia" w:cs="仿宋_GB2312" w:hint="eastAsia"/>
          <w:kern w:val="0"/>
          <w:sz w:val="32"/>
          <w:szCs w:val="32"/>
          <w:lang w:val="zh-CN"/>
        </w:rPr>
        <w:t>年7月</w:t>
      </w:r>
      <w:r w:rsidRPr="00B306EC">
        <w:rPr>
          <w:rFonts w:asciiTheme="minorEastAsia" w:eastAsiaTheme="minorEastAsia" w:hAnsiTheme="minorEastAsia" w:cs="仿宋_GB2312"/>
          <w:kern w:val="0"/>
          <w:sz w:val="32"/>
          <w:szCs w:val="32"/>
          <w:lang w:val="zh-CN"/>
        </w:rPr>
        <w:t>1</w:t>
      </w:r>
      <w:r w:rsidR="00F93476" w:rsidRPr="00B306EC">
        <w:rPr>
          <w:rFonts w:asciiTheme="minorEastAsia" w:eastAsiaTheme="minorEastAsia" w:hAnsiTheme="minorEastAsia" w:cs="仿宋_GB2312" w:hint="eastAsia"/>
          <w:kern w:val="0"/>
          <w:sz w:val="32"/>
          <w:szCs w:val="32"/>
          <w:lang w:val="zh-CN"/>
        </w:rPr>
        <w:t>日</w:t>
      </w:r>
      <w:r w:rsidRPr="00B306EC">
        <w:rPr>
          <w:rFonts w:asciiTheme="minorEastAsia" w:eastAsiaTheme="minorEastAsia" w:hAnsiTheme="minorEastAsia" w:cs="仿宋_GB2312" w:hint="eastAsia"/>
          <w:kern w:val="0"/>
          <w:sz w:val="32"/>
          <w:szCs w:val="32"/>
          <w:lang w:val="zh-CN"/>
        </w:rPr>
        <w:t>至</w:t>
      </w:r>
      <w:r w:rsidR="007F1A39" w:rsidRPr="00B306EC">
        <w:rPr>
          <w:rFonts w:asciiTheme="minorEastAsia" w:eastAsiaTheme="minorEastAsia" w:hAnsiTheme="minorEastAsia" w:cs="仿宋_GB2312" w:hint="eastAsia"/>
          <w:kern w:val="0"/>
          <w:sz w:val="32"/>
          <w:szCs w:val="32"/>
          <w:lang w:val="zh-CN"/>
        </w:rPr>
        <w:t>2016</w:t>
      </w:r>
      <w:r w:rsidR="00850D0D" w:rsidRPr="00B306EC">
        <w:rPr>
          <w:rFonts w:asciiTheme="minorEastAsia" w:eastAsiaTheme="minorEastAsia" w:hAnsiTheme="minorEastAsia" w:cs="仿宋_GB2312" w:hint="eastAsia"/>
          <w:kern w:val="0"/>
          <w:sz w:val="32"/>
          <w:szCs w:val="32"/>
          <w:lang w:val="zh-CN"/>
        </w:rPr>
        <w:t>年4月10日</w:t>
      </w:r>
      <w:r w:rsidRPr="00B306EC">
        <w:rPr>
          <w:rFonts w:asciiTheme="minorEastAsia" w:eastAsiaTheme="minorEastAsia" w:hAnsiTheme="minorEastAsia" w:cs="仿宋_GB2312" w:hint="eastAsia"/>
          <w:kern w:val="0"/>
          <w:sz w:val="32"/>
          <w:szCs w:val="32"/>
          <w:lang w:val="zh-CN"/>
        </w:rPr>
        <w:t>在报告备案系统上传的土地估价报告数量。</w:t>
      </w:r>
    </w:p>
    <w:p w:rsidR="00C313FF" w:rsidRPr="00B306EC" w:rsidRDefault="00C313FF" w:rsidP="00C313FF">
      <w:pPr>
        <w:spacing w:line="600" w:lineRule="exact"/>
        <w:ind w:firstLineChars="200" w:firstLine="640"/>
        <w:rPr>
          <w:rFonts w:asciiTheme="minorEastAsia" w:eastAsiaTheme="minorEastAsia" w:hAnsiTheme="minorEastAsia" w:cs="仿宋_GB2312"/>
          <w:kern w:val="0"/>
          <w:sz w:val="32"/>
          <w:szCs w:val="32"/>
          <w:lang w:val="zh-CN"/>
        </w:rPr>
      </w:pPr>
      <w:r w:rsidRPr="00B306EC">
        <w:rPr>
          <w:rFonts w:asciiTheme="minorEastAsia" w:eastAsiaTheme="minorEastAsia" w:hAnsiTheme="minorEastAsia" w:hint="eastAsia"/>
          <w:sz w:val="32"/>
          <w:szCs w:val="32"/>
        </w:rPr>
        <w:t>（十七）</w:t>
      </w:r>
      <w:r w:rsidRPr="00B306EC">
        <w:rPr>
          <w:rFonts w:asciiTheme="minorEastAsia" w:eastAsiaTheme="minorEastAsia" w:hAnsiTheme="minorEastAsia" w:cs="仿宋_GB2312" w:hint="eastAsia"/>
          <w:kern w:val="0"/>
          <w:sz w:val="32"/>
          <w:szCs w:val="32"/>
          <w:lang w:val="zh-CN"/>
        </w:rPr>
        <w:t>重大项目土地评估数量：指</w:t>
      </w:r>
      <w:r w:rsidR="007F1A39" w:rsidRPr="00B306EC">
        <w:rPr>
          <w:rFonts w:asciiTheme="minorEastAsia" w:eastAsiaTheme="minorEastAsia" w:hAnsiTheme="minorEastAsia" w:cs="仿宋_GB2312"/>
          <w:kern w:val="0"/>
          <w:sz w:val="32"/>
          <w:szCs w:val="32"/>
          <w:lang w:val="zh-CN"/>
        </w:rPr>
        <w:t>2015</w:t>
      </w:r>
      <w:r w:rsidRPr="00B306EC">
        <w:rPr>
          <w:rFonts w:asciiTheme="minorEastAsia" w:eastAsiaTheme="minorEastAsia" w:hAnsiTheme="minorEastAsia" w:cs="仿宋_GB2312" w:hint="eastAsia"/>
          <w:kern w:val="0"/>
          <w:sz w:val="32"/>
          <w:szCs w:val="32"/>
          <w:lang w:val="zh-CN"/>
        </w:rPr>
        <w:t>年7月</w:t>
      </w:r>
      <w:r w:rsidRPr="00B306EC">
        <w:rPr>
          <w:rFonts w:asciiTheme="minorEastAsia" w:eastAsiaTheme="minorEastAsia" w:hAnsiTheme="minorEastAsia" w:cs="仿宋_GB2312"/>
          <w:kern w:val="0"/>
          <w:sz w:val="32"/>
          <w:szCs w:val="32"/>
          <w:lang w:val="zh-CN"/>
        </w:rPr>
        <w:t>1</w:t>
      </w:r>
      <w:r w:rsidR="00F93476" w:rsidRPr="00B306EC">
        <w:rPr>
          <w:rFonts w:asciiTheme="minorEastAsia" w:eastAsiaTheme="minorEastAsia" w:hAnsiTheme="minorEastAsia" w:cs="仿宋_GB2312" w:hint="eastAsia"/>
          <w:kern w:val="0"/>
          <w:sz w:val="32"/>
          <w:szCs w:val="32"/>
          <w:lang w:val="zh-CN"/>
        </w:rPr>
        <w:t>日</w:t>
      </w:r>
      <w:r w:rsidRPr="00B306EC">
        <w:rPr>
          <w:rFonts w:asciiTheme="minorEastAsia" w:eastAsiaTheme="minorEastAsia" w:hAnsiTheme="minorEastAsia" w:cs="仿宋_GB2312" w:hint="eastAsia"/>
          <w:kern w:val="0"/>
          <w:sz w:val="32"/>
          <w:szCs w:val="32"/>
          <w:lang w:val="zh-CN"/>
        </w:rPr>
        <w:t>至</w:t>
      </w:r>
      <w:r w:rsidR="007F1A39" w:rsidRPr="00B306EC">
        <w:rPr>
          <w:rFonts w:asciiTheme="minorEastAsia" w:eastAsiaTheme="minorEastAsia" w:hAnsiTheme="minorEastAsia" w:cs="仿宋_GB2312" w:hint="eastAsia"/>
          <w:kern w:val="0"/>
          <w:sz w:val="32"/>
          <w:szCs w:val="32"/>
          <w:lang w:val="zh-CN"/>
        </w:rPr>
        <w:t>2016</w:t>
      </w:r>
      <w:r w:rsidR="00850D0D" w:rsidRPr="00B306EC">
        <w:rPr>
          <w:rFonts w:asciiTheme="minorEastAsia" w:eastAsiaTheme="minorEastAsia" w:hAnsiTheme="minorEastAsia" w:cs="仿宋_GB2312" w:hint="eastAsia"/>
          <w:kern w:val="0"/>
          <w:sz w:val="32"/>
          <w:szCs w:val="32"/>
          <w:lang w:val="zh-CN"/>
        </w:rPr>
        <w:t>年4月10日</w:t>
      </w:r>
      <w:r w:rsidRPr="00B306EC">
        <w:rPr>
          <w:rFonts w:asciiTheme="minorEastAsia" w:eastAsiaTheme="minorEastAsia" w:hAnsiTheme="minorEastAsia" w:cs="仿宋_GB2312" w:hint="eastAsia"/>
          <w:kern w:val="0"/>
          <w:sz w:val="32"/>
          <w:szCs w:val="32"/>
          <w:lang w:val="zh-CN"/>
        </w:rPr>
        <w:t>担任符合《重大项目土地评估指引》（中估协发</w:t>
      </w:r>
      <w:r w:rsidRPr="00B306EC">
        <w:rPr>
          <w:rFonts w:asciiTheme="minorEastAsia" w:eastAsiaTheme="minorEastAsia" w:hAnsiTheme="minorEastAsia" w:hint="eastAsia"/>
          <w:sz w:val="32"/>
          <w:szCs w:val="32"/>
        </w:rPr>
        <w:t>〔2005〕34号</w:t>
      </w:r>
      <w:r w:rsidRPr="00B306EC">
        <w:rPr>
          <w:rFonts w:asciiTheme="minorEastAsia" w:eastAsiaTheme="minorEastAsia" w:hAnsiTheme="minorEastAsia" w:cs="仿宋_GB2312" w:hint="eastAsia"/>
          <w:kern w:val="0"/>
          <w:sz w:val="32"/>
          <w:szCs w:val="32"/>
          <w:lang w:val="zh-CN"/>
        </w:rPr>
        <w:t>）规定条件的土地估价项目总协调机构、参与机构的项目数量，如有附委托协议等证明材料。</w:t>
      </w:r>
    </w:p>
    <w:p w:rsidR="00C313FF" w:rsidRPr="00B306EC" w:rsidRDefault="00C313FF" w:rsidP="00C313FF">
      <w:pPr>
        <w:spacing w:line="600" w:lineRule="exact"/>
        <w:ind w:firstLineChars="200" w:firstLine="640"/>
        <w:rPr>
          <w:rFonts w:asciiTheme="minorEastAsia" w:eastAsiaTheme="minorEastAsia" w:hAnsiTheme="minorEastAsia" w:cs="仿宋_GB2312"/>
          <w:kern w:val="0"/>
          <w:sz w:val="32"/>
          <w:szCs w:val="32"/>
          <w:lang w:val="zh-CN"/>
        </w:rPr>
      </w:pPr>
      <w:r w:rsidRPr="00B306EC">
        <w:rPr>
          <w:rFonts w:asciiTheme="minorEastAsia" w:eastAsiaTheme="minorEastAsia" w:hAnsiTheme="minorEastAsia" w:hint="eastAsia"/>
          <w:sz w:val="32"/>
          <w:szCs w:val="32"/>
        </w:rPr>
        <w:t>（十八）</w:t>
      </w:r>
      <w:r w:rsidRPr="00B306EC">
        <w:rPr>
          <w:rFonts w:asciiTheme="minorEastAsia" w:eastAsiaTheme="minorEastAsia" w:hAnsiTheme="minorEastAsia" w:cs="仿宋_GB2312" w:hint="eastAsia"/>
          <w:kern w:val="0"/>
          <w:sz w:val="32"/>
          <w:szCs w:val="32"/>
          <w:lang w:val="zh-CN"/>
        </w:rPr>
        <w:t>其他相关业务收入：指机构开展土地估价以外其他业务的收入，请附机构</w:t>
      </w:r>
      <w:r w:rsidR="007F1A39" w:rsidRPr="00B306EC">
        <w:rPr>
          <w:rFonts w:asciiTheme="minorEastAsia" w:eastAsiaTheme="minorEastAsia" w:hAnsiTheme="minorEastAsia" w:cs="仿宋_GB2312"/>
          <w:kern w:val="0"/>
          <w:sz w:val="32"/>
          <w:szCs w:val="32"/>
          <w:lang w:val="zh-CN"/>
        </w:rPr>
        <w:t>2015</w:t>
      </w:r>
      <w:r w:rsidRPr="00B306EC">
        <w:rPr>
          <w:rFonts w:asciiTheme="minorEastAsia" w:eastAsiaTheme="minorEastAsia" w:hAnsiTheme="minorEastAsia" w:cs="仿宋_GB2312" w:hint="eastAsia"/>
          <w:kern w:val="0"/>
          <w:sz w:val="32"/>
          <w:szCs w:val="32"/>
          <w:lang w:val="zh-CN"/>
        </w:rPr>
        <w:t>年7月</w:t>
      </w:r>
      <w:r w:rsidRPr="00B306EC">
        <w:rPr>
          <w:rFonts w:asciiTheme="minorEastAsia" w:eastAsiaTheme="minorEastAsia" w:hAnsiTheme="minorEastAsia" w:cs="仿宋_GB2312"/>
          <w:kern w:val="0"/>
          <w:sz w:val="32"/>
          <w:szCs w:val="32"/>
          <w:lang w:val="zh-CN"/>
        </w:rPr>
        <w:t>1</w:t>
      </w:r>
      <w:r w:rsidR="00F93476" w:rsidRPr="00B306EC">
        <w:rPr>
          <w:rFonts w:asciiTheme="minorEastAsia" w:eastAsiaTheme="minorEastAsia" w:hAnsiTheme="minorEastAsia" w:cs="仿宋_GB2312" w:hint="eastAsia"/>
          <w:kern w:val="0"/>
          <w:sz w:val="32"/>
          <w:szCs w:val="32"/>
          <w:lang w:val="zh-CN"/>
        </w:rPr>
        <w:t>日</w:t>
      </w:r>
      <w:r w:rsidRPr="00B306EC">
        <w:rPr>
          <w:rFonts w:asciiTheme="minorEastAsia" w:eastAsiaTheme="minorEastAsia" w:hAnsiTheme="minorEastAsia" w:cs="仿宋_GB2312" w:hint="eastAsia"/>
          <w:kern w:val="0"/>
          <w:sz w:val="32"/>
          <w:szCs w:val="32"/>
          <w:lang w:val="zh-CN"/>
        </w:rPr>
        <w:t>至</w:t>
      </w:r>
      <w:r w:rsidR="007F1A39" w:rsidRPr="00B306EC">
        <w:rPr>
          <w:rFonts w:asciiTheme="minorEastAsia" w:eastAsiaTheme="minorEastAsia" w:hAnsiTheme="minorEastAsia" w:cs="仿宋_GB2312" w:hint="eastAsia"/>
          <w:kern w:val="0"/>
          <w:sz w:val="32"/>
          <w:szCs w:val="32"/>
          <w:lang w:val="zh-CN"/>
        </w:rPr>
        <w:t>2016</w:t>
      </w:r>
      <w:r w:rsidR="00850D0D" w:rsidRPr="00B306EC">
        <w:rPr>
          <w:rFonts w:asciiTheme="minorEastAsia" w:eastAsiaTheme="minorEastAsia" w:hAnsiTheme="minorEastAsia" w:cs="仿宋_GB2312" w:hint="eastAsia"/>
          <w:kern w:val="0"/>
          <w:sz w:val="32"/>
          <w:szCs w:val="32"/>
          <w:lang w:val="zh-CN"/>
        </w:rPr>
        <w:t>年4月10日</w:t>
      </w:r>
      <w:r w:rsidRPr="00B306EC">
        <w:rPr>
          <w:rFonts w:asciiTheme="minorEastAsia" w:eastAsiaTheme="minorEastAsia" w:hAnsiTheme="minorEastAsia" w:cs="仿宋_GB2312" w:hint="eastAsia"/>
          <w:kern w:val="0"/>
          <w:sz w:val="32"/>
          <w:szCs w:val="32"/>
          <w:lang w:val="zh-CN"/>
        </w:rPr>
        <w:t>开展相关业务收入的财务明细及说明。</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（十九）机构年纳税总额：指机构在</w:t>
      </w:r>
      <w:r w:rsidR="007F1A39" w:rsidRPr="00B306EC">
        <w:rPr>
          <w:rFonts w:asciiTheme="minorEastAsia" w:eastAsiaTheme="minorEastAsia" w:hAnsiTheme="minorEastAsia" w:hint="eastAsia"/>
          <w:sz w:val="32"/>
          <w:szCs w:val="32"/>
        </w:rPr>
        <w:t>2015</w:t>
      </w:r>
      <w:r w:rsidRPr="00B306EC">
        <w:rPr>
          <w:rFonts w:asciiTheme="minorEastAsia" w:eastAsiaTheme="minorEastAsia" w:hAnsiTheme="minorEastAsia" w:hint="eastAsia"/>
          <w:sz w:val="32"/>
          <w:szCs w:val="32"/>
        </w:rPr>
        <w:t>年7月1</w:t>
      </w:r>
      <w:r w:rsidR="00F93476" w:rsidRPr="00B306EC">
        <w:rPr>
          <w:rFonts w:asciiTheme="minorEastAsia" w:eastAsiaTheme="minorEastAsia" w:hAnsiTheme="minorEastAsia" w:hint="eastAsia"/>
          <w:sz w:val="32"/>
          <w:szCs w:val="32"/>
        </w:rPr>
        <w:t>日</w:t>
      </w:r>
      <w:r w:rsidRPr="00B306EC">
        <w:rPr>
          <w:rFonts w:asciiTheme="minorEastAsia" w:eastAsiaTheme="minorEastAsia" w:hAnsiTheme="minorEastAsia" w:hint="eastAsia"/>
          <w:sz w:val="32"/>
          <w:szCs w:val="32"/>
        </w:rPr>
        <w:t>至</w:t>
      </w:r>
      <w:r w:rsidR="007F1A39" w:rsidRPr="00B306EC">
        <w:rPr>
          <w:rFonts w:asciiTheme="minorEastAsia" w:eastAsiaTheme="minorEastAsia" w:hAnsiTheme="minorEastAsia" w:hint="eastAsia"/>
          <w:sz w:val="32"/>
          <w:szCs w:val="32"/>
        </w:rPr>
        <w:t>2016</w:t>
      </w:r>
      <w:r w:rsidR="00850D0D" w:rsidRPr="00B306EC">
        <w:rPr>
          <w:rFonts w:asciiTheme="minorEastAsia" w:eastAsiaTheme="minorEastAsia" w:hAnsiTheme="minorEastAsia" w:hint="eastAsia"/>
          <w:sz w:val="32"/>
          <w:szCs w:val="32"/>
        </w:rPr>
        <w:t>年4月10日</w:t>
      </w:r>
      <w:r w:rsidRPr="00B306EC">
        <w:rPr>
          <w:rFonts w:asciiTheme="minorEastAsia" w:eastAsiaTheme="minorEastAsia" w:hAnsiTheme="minorEastAsia" w:hint="eastAsia"/>
          <w:sz w:val="32"/>
          <w:szCs w:val="32"/>
        </w:rPr>
        <w:t>的纳税总额，请附税单</w:t>
      </w:r>
      <w:r w:rsidR="008C7B5F" w:rsidRPr="00B306EC">
        <w:rPr>
          <w:rFonts w:asciiTheme="minorEastAsia" w:eastAsiaTheme="minorEastAsia" w:hAnsiTheme="minorEastAsia" w:hint="eastAsia"/>
          <w:sz w:val="32"/>
          <w:szCs w:val="32"/>
        </w:rPr>
        <w:t>及纳税总额汇总表</w:t>
      </w:r>
      <w:r w:rsidRPr="00B306EC">
        <w:rPr>
          <w:rFonts w:asciiTheme="minorEastAsia" w:eastAsiaTheme="minorEastAsia" w:hAnsiTheme="minorEastAsia" w:hint="eastAsia"/>
          <w:sz w:val="32"/>
          <w:szCs w:val="32"/>
        </w:rPr>
        <w:t>等材料扫描件。</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（二十）参加西部援助人次：指机构在</w:t>
      </w:r>
      <w:r w:rsidR="007F1A39" w:rsidRPr="00B306EC">
        <w:rPr>
          <w:rFonts w:asciiTheme="minorEastAsia" w:eastAsiaTheme="minorEastAsia" w:hAnsiTheme="minorEastAsia" w:hint="eastAsia"/>
          <w:sz w:val="32"/>
          <w:szCs w:val="32"/>
        </w:rPr>
        <w:t>2015</w:t>
      </w:r>
      <w:r w:rsidRPr="00B306EC">
        <w:rPr>
          <w:rFonts w:asciiTheme="minorEastAsia" w:eastAsiaTheme="minorEastAsia" w:hAnsiTheme="minorEastAsia" w:hint="eastAsia"/>
          <w:sz w:val="32"/>
          <w:szCs w:val="32"/>
        </w:rPr>
        <w:t>年7月1</w:t>
      </w:r>
      <w:r w:rsidR="00F93476" w:rsidRPr="00B306EC">
        <w:rPr>
          <w:rFonts w:asciiTheme="minorEastAsia" w:eastAsiaTheme="minorEastAsia" w:hAnsiTheme="minorEastAsia" w:hint="eastAsia"/>
          <w:sz w:val="32"/>
          <w:szCs w:val="32"/>
        </w:rPr>
        <w:lastRenderedPageBreak/>
        <w:t>日</w:t>
      </w:r>
      <w:r w:rsidRPr="00B306EC">
        <w:rPr>
          <w:rFonts w:asciiTheme="minorEastAsia" w:eastAsiaTheme="minorEastAsia" w:hAnsiTheme="minorEastAsia" w:hint="eastAsia"/>
          <w:sz w:val="32"/>
          <w:szCs w:val="32"/>
        </w:rPr>
        <w:t>至</w:t>
      </w:r>
      <w:r w:rsidR="007F1A39" w:rsidRPr="00B306EC">
        <w:rPr>
          <w:rFonts w:asciiTheme="minorEastAsia" w:eastAsiaTheme="minorEastAsia" w:hAnsiTheme="minorEastAsia" w:hint="eastAsia"/>
          <w:sz w:val="32"/>
          <w:szCs w:val="32"/>
        </w:rPr>
        <w:t>2016</w:t>
      </w:r>
      <w:r w:rsidR="00850D0D" w:rsidRPr="00B306EC">
        <w:rPr>
          <w:rFonts w:asciiTheme="minorEastAsia" w:eastAsiaTheme="minorEastAsia" w:hAnsiTheme="minorEastAsia" w:hint="eastAsia"/>
          <w:sz w:val="32"/>
          <w:szCs w:val="32"/>
        </w:rPr>
        <w:t>年4月10日</w:t>
      </w:r>
      <w:r w:rsidRPr="00B306EC">
        <w:rPr>
          <w:rFonts w:asciiTheme="minorEastAsia" w:eastAsiaTheme="minorEastAsia" w:hAnsiTheme="minorEastAsia" w:hint="eastAsia"/>
          <w:sz w:val="32"/>
          <w:szCs w:val="32"/>
        </w:rPr>
        <w:t>参加中估协西部援助计划派出授课专家的人次。</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（二十一）捐款、捐物等慈善活动：指</w:t>
      </w:r>
      <w:r w:rsidR="007F1A39" w:rsidRPr="00B306EC">
        <w:rPr>
          <w:rFonts w:asciiTheme="minorEastAsia" w:eastAsiaTheme="minorEastAsia" w:hAnsiTheme="minorEastAsia" w:cs="仿宋_GB2312"/>
          <w:kern w:val="0"/>
          <w:sz w:val="32"/>
          <w:szCs w:val="32"/>
          <w:lang w:val="zh-CN"/>
        </w:rPr>
        <w:t>2015</w:t>
      </w:r>
      <w:r w:rsidRPr="00B306EC">
        <w:rPr>
          <w:rFonts w:asciiTheme="minorEastAsia" w:eastAsiaTheme="minorEastAsia" w:hAnsiTheme="minorEastAsia" w:cs="仿宋_GB2312" w:hint="eastAsia"/>
          <w:kern w:val="0"/>
          <w:sz w:val="32"/>
          <w:szCs w:val="32"/>
          <w:lang w:val="zh-CN"/>
        </w:rPr>
        <w:t>年7月</w:t>
      </w:r>
      <w:r w:rsidRPr="00B306EC">
        <w:rPr>
          <w:rFonts w:asciiTheme="minorEastAsia" w:eastAsiaTheme="minorEastAsia" w:hAnsiTheme="minorEastAsia" w:cs="仿宋_GB2312"/>
          <w:kern w:val="0"/>
          <w:sz w:val="32"/>
          <w:szCs w:val="32"/>
          <w:lang w:val="zh-CN"/>
        </w:rPr>
        <w:t>1</w:t>
      </w:r>
      <w:r w:rsidR="00F93476" w:rsidRPr="00B306EC">
        <w:rPr>
          <w:rFonts w:asciiTheme="minorEastAsia" w:eastAsiaTheme="minorEastAsia" w:hAnsiTheme="minorEastAsia" w:cs="仿宋_GB2312" w:hint="eastAsia"/>
          <w:kern w:val="0"/>
          <w:sz w:val="32"/>
          <w:szCs w:val="32"/>
          <w:lang w:val="zh-CN"/>
        </w:rPr>
        <w:t>日</w:t>
      </w:r>
      <w:r w:rsidRPr="00B306EC">
        <w:rPr>
          <w:rFonts w:asciiTheme="minorEastAsia" w:eastAsiaTheme="minorEastAsia" w:hAnsiTheme="minorEastAsia" w:cs="仿宋_GB2312" w:hint="eastAsia"/>
          <w:kern w:val="0"/>
          <w:sz w:val="32"/>
          <w:szCs w:val="32"/>
          <w:lang w:val="zh-CN"/>
        </w:rPr>
        <w:t>至</w:t>
      </w:r>
      <w:r w:rsidR="007F1A39" w:rsidRPr="00B306EC">
        <w:rPr>
          <w:rFonts w:asciiTheme="minorEastAsia" w:eastAsiaTheme="minorEastAsia" w:hAnsiTheme="minorEastAsia" w:cs="仿宋_GB2312" w:hint="eastAsia"/>
          <w:kern w:val="0"/>
          <w:sz w:val="32"/>
          <w:szCs w:val="32"/>
          <w:lang w:val="zh-CN"/>
        </w:rPr>
        <w:t>2016</w:t>
      </w:r>
      <w:r w:rsidR="00850D0D" w:rsidRPr="00B306EC">
        <w:rPr>
          <w:rFonts w:asciiTheme="minorEastAsia" w:eastAsiaTheme="minorEastAsia" w:hAnsiTheme="minorEastAsia" w:cs="仿宋_GB2312" w:hint="eastAsia"/>
          <w:kern w:val="0"/>
          <w:sz w:val="32"/>
          <w:szCs w:val="32"/>
          <w:lang w:val="zh-CN"/>
        </w:rPr>
        <w:t>年4月10日</w:t>
      </w:r>
      <w:r w:rsidRPr="00B306EC">
        <w:rPr>
          <w:rFonts w:asciiTheme="minorEastAsia" w:eastAsiaTheme="minorEastAsia" w:hAnsiTheme="minorEastAsia" w:hint="eastAsia"/>
          <w:sz w:val="32"/>
          <w:szCs w:val="32"/>
        </w:rPr>
        <w:t>机构向社会、单位或个人捐款捐物等慈善活动，附慈善机构出具的捐款、捐物相关证明扫描件。</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（二十二）近五年参政议政及其他社会荣誉人数：指近五年机构内担任各级政协委员及人大代表的人数、中估协及省级土地估价行业协会兼职人数、获得其他社会荣誉的人数，如有附相关证明扫描件。</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（二十三）接受媒体相关采访及报道：指</w:t>
      </w:r>
      <w:r w:rsidR="007F1A39" w:rsidRPr="00B306EC">
        <w:rPr>
          <w:rFonts w:asciiTheme="minorEastAsia" w:eastAsiaTheme="minorEastAsia" w:hAnsiTheme="minorEastAsia" w:cs="仿宋_GB2312"/>
          <w:kern w:val="0"/>
          <w:sz w:val="32"/>
          <w:szCs w:val="32"/>
          <w:lang w:val="zh-CN"/>
        </w:rPr>
        <w:t>2015</w:t>
      </w:r>
      <w:r w:rsidRPr="00B306EC">
        <w:rPr>
          <w:rFonts w:asciiTheme="minorEastAsia" w:eastAsiaTheme="minorEastAsia" w:hAnsiTheme="minorEastAsia" w:cs="仿宋_GB2312" w:hint="eastAsia"/>
          <w:kern w:val="0"/>
          <w:sz w:val="32"/>
          <w:szCs w:val="32"/>
          <w:lang w:val="zh-CN"/>
        </w:rPr>
        <w:t>年7月</w:t>
      </w:r>
      <w:r w:rsidRPr="00B306EC">
        <w:rPr>
          <w:rFonts w:asciiTheme="minorEastAsia" w:eastAsiaTheme="minorEastAsia" w:hAnsiTheme="minorEastAsia" w:cs="仿宋_GB2312"/>
          <w:kern w:val="0"/>
          <w:sz w:val="32"/>
          <w:szCs w:val="32"/>
          <w:lang w:val="zh-CN"/>
        </w:rPr>
        <w:t>1</w:t>
      </w:r>
      <w:r w:rsidR="00F93476" w:rsidRPr="00B306EC">
        <w:rPr>
          <w:rFonts w:asciiTheme="minorEastAsia" w:eastAsiaTheme="minorEastAsia" w:hAnsiTheme="minorEastAsia" w:cs="仿宋_GB2312" w:hint="eastAsia"/>
          <w:kern w:val="0"/>
          <w:sz w:val="32"/>
          <w:szCs w:val="32"/>
          <w:lang w:val="zh-CN"/>
        </w:rPr>
        <w:t>日</w:t>
      </w:r>
      <w:r w:rsidRPr="00B306EC">
        <w:rPr>
          <w:rFonts w:asciiTheme="minorEastAsia" w:eastAsiaTheme="minorEastAsia" w:hAnsiTheme="minorEastAsia" w:cs="仿宋_GB2312" w:hint="eastAsia"/>
          <w:kern w:val="0"/>
          <w:sz w:val="32"/>
          <w:szCs w:val="32"/>
          <w:lang w:val="zh-CN"/>
        </w:rPr>
        <w:t>至</w:t>
      </w:r>
      <w:r w:rsidR="007F1A39" w:rsidRPr="00B306EC">
        <w:rPr>
          <w:rFonts w:asciiTheme="minorEastAsia" w:eastAsiaTheme="minorEastAsia" w:hAnsiTheme="minorEastAsia" w:cs="仿宋_GB2312" w:hint="eastAsia"/>
          <w:kern w:val="0"/>
          <w:sz w:val="32"/>
          <w:szCs w:val="32"/>
          <w:lang w:val="zh-CN"/>
        </w:rPr>
        <w:t>2016</w:t>
      </w:r>
      <w:r w:rsidR="00850D0D" w:rsidRPr="00B306EC">
        <w:rPr>
          <w:rFonts w:asciiTheme="minorEastAsia" w:eastAsiaTheme="minorEastAsia" w:hAnsiTheme="minorEastAsia" w:cs="仿宋_GB2312" w:hint="eastAsia"/>
          <w:kern w:val="0"/>
          <w:sz w:val="32"/>
          <w:szCs w:val="32"/>
          <w:lang w:val="zh-CN"/>
        </w:rPr>
        <w:t>年4月10日</w:t>
      </w:r>
      <w:r w:rsidRPr="00B306EC">
        <w:rPr>
          <w:rFonts w:asciiTheme="minorEastAsia" w:eastAsiaTheme="minorEastAsia" w:hAnsiTheme="minorEastAsia" w:hint="eastAsia"/>
          <w:sz w:val="32"/>
          <w:szCs w:val="32"/>
        </w:rPr>
        <w:t>机构接受省级以上媒体相关采访及正面报道人次。如有附相关报刊、杂志扫描件或影像材料。</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（二十四）地价动态监测综合排名：指机构在</w:t>
      </w:r>
      <w:r w:rsidR="007F1A39" w:rsidRPr="00B306EC">
        <w:rPr>
          <w:rFonts w:asciiTheme="minorEastAsia" w:eastAsiaTheme="minorEastAsia" w:hAnsiTheme="minorEastAsia" w:hint="eastAsia"/>
          <w:sz w:val="32"/>
          <w:szCs w:val="32"/>
        </w:rPr>
        <w:t>2015</w:t>
      </w:r>
      <w:r w:rsidRPr="00B306EC">
        <w:rPr>
          <w:rFonts w:asciiTheme="minorEastAsia" w:eastAsiaTheme="minorEastAsia" w:hAnsiTheme="minorEastAsia" w:hint="eastAsia"/>
          <w:sz w:val="32"/>
          <w:szCs w:val="32"/>
        </w:rPr>
        <w:t>年度参加国土资源部城市地价动态监测活动情况。</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（二十五）参加中估协活动：</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1.积极参加</w:t>
      </w:r>
      <w:r w:rsidR="007F1A39" w:rsidRPr="00B306EC">
        <w:rPr>
          <w:rFonts w:asciiTheme="minorEastAsia" w:eastAsiaTheme="minorEastAsia" w:hAnsiTheme="minorEastAsia" w:hint="eastAsia"/>
          <w:sz w:val="32"/>
          <w:szCs w:val="32"/>
        </w:rPr>
        <w:t>2015</w:t>
      </w:r>
      <w:r w:rsidRPr="00B306EC">
        <w:rPr>
          <w:rFonts w:asciiTheme="minorEastAsia" w:eastAsiaTheme="minorEastAsia" w:hAnsiTheme="minorEastAsia" w:hint="eastAsia"/>
          <w:sz w:val="32"/>
          <w:szCs w:val="32"/>
        </w:rPr>
        <w:t>年度中估协组织的重点活动，如</w:t>
      </w:r>
      <w:r w:rsidR="00300BA9" w:rsidRPr="00B306EC">
        <w:rPr>
          <w:rFonts w:asciiTheme="minorEastAsia" w:eastAsiaTheme="minorEastAsia" w:hAnsiTheme="minorEastAsia" w:hint="eastAsia"/>
          <w:sz w:val="32"/>
          <w:szCs w:val="32"/>
        </w:rPr>
        <w:t>:</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①</w:t>
      </w:r>
      <w:r w:rsidR="00FD6818" w:rsidRPr="00B306EC">
        <w:rPr>
          <w:rFonts w:asciiTheme="minorEastAsia" w:eastAsiaTheme="minorEastAsia" w:hAnsiTheme="minorEastAsia" w:hint="eastAsia"/>
          <w:sz w:val="32"/>
          <w:szCs w:val="32"/>
        </w:rPr>
        <w:t>海峡两岸第十届不动产估价学术研讨会</w:t>
      </w:r>
      <w:r w:rsidRPr="00B306EC">
        <w:rPr>
          <w:rFonts w:asciiTheme="minorEastAsia" w:eastAsiaTheme="minorEastAsia" w:hAnsiTheme="minorEastAsia" w:hint="eastAsia"/>
          <w:sz w:val="32"/>
          <w:szCs w:val="32"/>
        </w:rPr>
        <w:t>；</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②</w:t>
      </w:r>
      <w:r w:rsidR="00FD6818" w:rsidRPr="00B306EC">
        <w:rPr>
          <w:rFonts w:asciiTheme="minorEastAsia" w:eastAsiaTheme="minorEastAsia" w:hAnsiTheme="minorEastAsia" w:hint="eastAsia"/>
          <w:sz w:val="32"/>
          <w:szCs w:val="32"/>
        </w:rPr>
        <w:t>2015年中日韩国际不动产研讨会</w:t>
      </w:r>
      <w:r w:rsidRPr="00B306EC">
        <w:rPr>
          <w:rFonts w:asciiTheme="minorEastAsia" w:eastAsiaTheme="minorEastAsia" w:hAnsiTheme="minorEastAsia" w:hint="eastAsia"/>
          <w:sz w:val="32"/>
          <w:szCs w:val="32"/>
        </w:rPr>
        <w:t>；</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③</w:t>
      </w:r>
      <w:r w:rsidR="00FD6818" w:rsidRPr="00B306EC">
        <w:rPr>
          <w:rFonts w:asciiTheme="minorEastAsia" w:eastAsiaTheme="minorEastAsia" w:hAnsiTheme="minorEastAsia"/>
          <w:sz w:val="32"/>
          <w:szCs w:val="32"/>
        </w:rPr>
        <w:t>中韩第</w:t>
      </w:r>
      <w:r w:rsidR="00FD6818" w:rsidRPr="00B306EC">
        <w:rPr>
          <w:rFonts w:asciiTheme="minorEastAsia" w:eastAsiaTheme="minorEastAsia" w:hAnsiTheme="minorEastAsia" w:hint="eastAsia"/>
          <w:sz w:val="32"/>
          <w:szCs w:val="32"/>
        </w:rPr>
        <w:t>二</w:t>
      </w:r>
      <w:r w:rsidR="00FD6818" w:rsidRPr="00B306EC">
        <w:rPr>
          <w:rFonts w:asciiTheme="minorEastAsia" w:eastAsiaTheme="minorEastAsia" w:hAnsiTheme="minorEastAsia"/>
          <w:sz w:val="32"/>
          <w:szCs w:val="32"/>
        </w:rPr>
        <w:t>届国际不动产估价论坛</w:t>
      </w:r>
      <w:r w:rsidRPr="00B306EC">
        <w:rPr>
          <w:rFonts w:asciiTheme="minorEastAsia" w:eastAsiaTheme="minorEastAsia" w:hAnsiTheme="minorEastAsia" w:hint="eastAsia"/>
          <w:sz w:val="32"/>
          <w:szCs w:val="32"/>
        </w:rPr>
        <w:t>；</w:t>
      </w:r>
    </w:p>
    <w:p w:rsidR="00D341AF" w:rsidRPr="00B306EC" w:rsidRDefault="00D341AF" w:rsidP="00D341A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④中美不动产估价论坛</w:t>
      </w:r>
      <w:r w:rsidR="00FF2416" w:rsidRPr="00B306EC">
        <w:rPr>
          <w:rFonts w:asciiTheme="minorEastAsia" w:eastAsiaTheme="minorEastAsia" w:hAnsiTheme="minorEastAsia" w:hint="eastAsia"/>
          <w:sz w:val="32"/>
          <w:szCs w:val="32"/>
        </w:rPr>
        <w:t>；</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2.参与中估协</w:t>
      </w:r>
      <w:r w:rsidR="007F1A39" w:rsidRPr="00B306EC">
        <w:rPr>
          <w:rFonts w:asciiTheme="minorEastAsia" w:eastAsiaTheme="minorEastAsia" w:hAnsiTheme="minorEastAsia" w:hint="eastAsia"/>
          <w:sz w:val="32"/>
          <w:szCs w:val="32"/>
        </w:rPr>
        <w:t>2015</w:t>
      </w:r>
      <w:r w:rsidRPr="00B306EC">
        <w:rPr>
          <w:rFonts w:asciiTheme="minorEastAsia" w:eastAsiaTheme="minorEastAsia" w:hAnsiTheme="minorEastAsia" w:hint="eastAsia"/>
          <w:sz w:val="32"/>
          <w:szCs w:val="32"/>
        </w:rPr>
        <w:t>年估价报告评审；</w:t>
      </w:r>
    </w:p>
    <w:p w:rsidR="00C313FF" w:rsidRPr="00B306EC" w:rsidRDefault="00C313FF" w:rsidP="00FD6818">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3.参与</w:t>
      </w:r>
      <w:r w:rsidR="007F1A39" w:rsidRPr="00B306EC">
        <w:rPr>
          <w:rFonts w:asciiTheme="minorEastAsia" w:eastAsiaTheme="minorEastAsia" w:hAnsiTheme="minorEastAsia" w:hint="eastAsia"/>
          <w:sz w:val="32"/>
          <w:szCs w:val="32"/>
        </w:rPr>
        <w:t>2015</w:t>
      </w:r>
      <w:r w:rsidRPr="00B306EC">
        <w:rPr>
          <w:rFonts w:asciiTheme="minorEastAsia" w:eastAsiaTheme="minorEastAsia" w:hAnsiTheme="minorEastAsia" w:hint="eastAsia"/>
          <w:sz w:val="32"/>
          <w:szCs w:val="32"/>
        </w:rPr>
        <w:t>年实践考核相关工作；</w:t>
      </w:r>
    </w:p>
    <w:p w:rsidR="00C313FF" w:rsidRPr="00B306EC" w:rsidRDefault="00D039A4" w:rsidP="00C313FF">
      <w:pPr>
        <w:spacing w:line="600" w:lineRule="exact"/>
        <w:ind w:firstLineChars="200" w:firstLine="640"/>
        <w:rPr>
          <w:rFonts w:asciiTheme="minorEastAsia" w:eastAsiaTheme="minorEastAsia" w:hAnsiTheme="minorEastAsia"/>
          <w:sz w:val="32"/>
          <w:szCs w:val="32"/>
        </w:rPr>
      </w:pPr>
      <w:r>
        <w:rPr>
          <w:rFonts w:asciiTheme="minorEastAsia" w:eastAsiaTheme="minorEastAsia" w:hAnsiTheme="minorEastAsia" w:cs="仿宋_GB2312" w:hint="eastAsia"/>
          <w:kern w:val="0"/>
          <w:sz w:val="32"/>
          <w:szCs w:val="32"/>
          <w:lang w:val="zh-CN"/>
        </w:rPr>
        <w:t>4</w:t>
      </w:r>
      <w:r w:rsidR="00C313FF" w:rsidRPr="00B306EC">
        <w:rPr>
          <w:rFonts w:asciiTheme="minorEastAsia" w:eastAsiaTheme="minorEastAsia" w:hAnsiTheme="minorEastAsia" w:cs="仿宋_GB2312" w:hint="eastAsia"/>
          <w:kern w:val="0"/>
          <w:sz w:val="32"/>
          <w:szCs w:val="32"/>
          <w:lang w:val="zh-CN"/>
        </w:rPr>
        <w:t>.参与中估协其他活动。</w:t>
      </w:r>
    </w:p>
    <w:p w:rsidR="00C313FF" w:rsidRPr="00B306EC" w:rsidRDefault="00C313FF" w:rsidP="00C313FF">
      <w:pPr>
        <w:spacing w:line="600" w:lineRule="exact"/>
        <w:ind w:firstLineChars="200" w:firstLine="640"/>
        <w:rPr>
          <w:rFonts w:asciiTheme="minorEastAsia" w:eastAsiaTheme="minorEastAsia" w:hAnsiTheme="minorEastAsia" w:cs="仿宋_GB2312"/>
          <w:kern w:val="0"/>
          <w:sz w:val="32"/>
          <w:szCs w:val="32"/>
          <w:lang w:val="zh-CN"/>
        </w:rPr>
      </w:pPr>
      <w:r w:rsidRPr="00B306EC">
        <w:rPr>
          <w:rFonts w:asciiTheme="minorEastAsia" w:eastAsiaTheme="minorEastAsia" w:hAnsiTheme="minorEastAsia" w:hint="eastAsia"/>
          <w:sz w:val="32"/>
          <w:szCs w:val="32"/>
        </w:rPr>
        <w:lastRenderedPageBreak/>
        <w:t>（二十六）参加省级协会活动情况：指</w:t>
      </w:r>
      <w:r w:rsidR="007F1A39" w:rsidRPr="00B306EC">
        <w:rPr>
          <w:rFonts w:asciiTheme="minorEastAsia" w:eastAsiaTheme="minorEastAsia" w:hAnsiTheme="minorEastAsia" w:cs="仿宋_GB2312"/>
          <w:kern w:val="0"/>
          <w:sz w:val="32"/>
          <w:szCs w:val="32"/>
          <w:lang w:val="zh-CN"/>
        </w:rPr>
        <w:t>2015</w:t>
      </w:r>
      <w:r w:rsidRPr="00B306EC">
        <w:rPr>
          <w:rFonts w:asciiTheme="minorEastAsia" w:eastAsiaTheme="minorEastAsia" w:hAnsiTheme="minorEastAsia" w:cs="仿宋_GB2312" w:hint="eastAsia"/>
          <w:kern w:val="0"/>
          <w:sz w:val="32"/>
          <w:szCs w:val="32"/>
          <w:lang w:val="zh-CN"/>
        </w:rPr>
        <w:t>年7月</w:t>
      </w:r>
      <w:r w:rsidRPr="00B306EC">
        <w:rPr>
          <w:rFonts w:asciiTheme="minorEastAsia" w:eastAsiaTheme="minorEastAsia" w:hAnsiTheme="minorEastAsia" w:cs="仿宋_GB2312"/>
          <w:kern w:val="0"/>
          <w:sz w:val="32"/>
          <w:szCs w:val="32"/>
          <w:lang w:val="zh-CN"/>
        </w:rPr>
        <w:t>1</w:t>
      </w:r>
      <w:r w:rsidR="00F93476" w:rsidRPr="00B306EC">
        <w:rPr>
          <w:rFonts w:asciiTheme="minorEastAsia" w:eastAsiaTheme="minorEastAsia" w:hAnsiTheme="minorEastAsia" w:cs="仿宋_GB2312" w:hint="eastAsia"/>
          <w:kern w:val="0"/>
          <w:sz w:val="32"/>
          <w:szCs w:val="32"/>
          <w:lang w:val="zh-CN"/>
        </w:rPr>
        <w:t>日</w:t>
      </w:r>
      <w:r w:rsidRPr="00B306EC">
        <w:rPr>
          <w:rFonts w:asciiTheme="minorEastAsia" w:eastAsiaTheme="minorEastAsia" w:hAnsiTheme="minorEastAsia" w:cs="仿宋_GB2312" w:hint="eastAsia"/>
          <w:kern w:val="0"/>
          <w:sz w:val="32"/>
          <w:szCs w:val="32"/>
          <w:lang w:val="zh-CN"/>
        </w:rPr>
        <w:t>至</w:t>
      </w:r>
      <w:r w:rsidR="007F1A39" w:rsidRPr="00B306EC">
        <w:rPr>
          <w:rFonts w:asciiTheme="minorEastAsia" w:eastAsiaTheme="minorEastAsia" w:hAnsiTheme="minorEastAsia" w:cs="仿宋_GB2312" w:hint="eastAsia"/>
          <w:kern w:val="0"/>
          <w:sz w:val="32"/>
          <w:szCs w:val="32"/>
          <w:lang w:val="zh-CN"/>
        </w:rPr>
        <w:t>2016</w:t>
      </w:r>
      <w:r w:rsidR="00850D0D" w:rsidRPr="00B306EC">
        <w:rPr>
          <w:rFonts w:asciiTheme="minorEastAsia" w:eastAsiaTheme="minorEastAsia" w:hAnsiTheme="minorEastAsia" w:cs="仿宋_GB2312" w:hint="eastAsia"/>
          <w:kern w:val="0"/>
          <w:sz w:val="32"/>
          <w:szCs w:val="32"/>
          <w:lang w:val="zh-CN"/>
        </w:rPr>
        <w:t>年4月10日</w:t>
      </w:r>
      <w:r w:rsidRPr="00B306EC">
        <w:rPr>
          <w:rFonts w:asciiTheme="minorEastAsia" w:eastAsiaTheme="minorEastAsia" w:hAnsiTheme="minorEastAsia" w:cs="仿宋_GB2312" w:hint="eastAsia"/>
          <w:kern w:val="0"/>
          <w:sz w:val="32"/>
          <w:szCs w:val="32"/>
          <w:lang w:val="zh-CN"/>
        </w:rPr>
        <w:t>机构参加省级土地估价行业协会活动情况。</w:t>
      </w:r>
    </w:p>
    <w:p w:rsidR="00C313FF" w:rsidRPr="00B306EC" w:rsidRDefault="00C313FF" w:rsidP="00C313F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（二十七）本年度承担并通过验收的科研项目：指</w:t>
      </w:r>
      <w:r w:rsidR="007F1A39" w:rsidRPr="00B306EC">
        <w:rPr>
          <w:rFonts w:asciiTheme="minorEastAsia" w:eastAsiaTheme="minorEastAsia" w:hAnsiTheme="minorEastAsia" w:cs="仿宋_GB2312"/>
          <w:kern w:val="0"/>
          <w:sz w:val="32"/>
          <w:szCs w:val="32"/>
          <w:lang w:val="zh-CN"/>
        </w:rPr>
        <w:t>2015</w:t>
      </w:r>
      <w:r w:rsidRPr="00B306EC">
        <w:rPr>
          <w:rFonts w:asciiTheme="minorEastAsia" w:eastAsiaTheme="minorEastAsia" w:hAnsiTheme="minorEastAsia" w:cs="仿宋_GB2312" w:hint="eastAsia"/>
          <w:kern w:val="0"/>
          <w:sz w:val="32"/>
          <w:szCs w:val="32"/>
          <w:lang w:val="zh-CN"/>
        </w:rPr>
        <w:t>年机构承担</w:t>
      </w:r>
      <w:r w:rsidRPr="00B306EC">
        <w:rPr>
          <w:rFonts w:asciiTheme="minorEastAsia" w:eastAsiaTheme="minorEastAsia" w:hAnsiTheme="minorEastAsia" w:hint="eastAsia"/>
          <w:sz w:val="32"/>
          <w:szCs w:val="32"/>
        </w:rPr>
        <w:t>并已通过验收的科研项目数，附课题验收证明扫描件。</w:t>
      </w:r>
    </w:p>
    <w:p w:rsidR="00C313FF" w:rsidRPr="00B306EC" w:rsidRDefault="00C313FF" w:rsidP="00C313FF">
      <w:pPr>
        <w:spacing w:line="600" w:lineRule="exact"/>
        <w:ind w:firstLineChars="150" w:firstLine="48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 xml:space="preserve"> （二十八）主办刊物：指机构主办土地估价及相关业务的专业刊物。如有附创刊和最近一期刊物封面</w:t>
      </w:r>
      <w:r w:rsidR="00D341AF" w:rsidRPr="00B306EC">
        <w:rPr>
          <w:rFonts w:asciiTheme="minorEastAsia" w:eastAsiaTheme="minorEastAsia" w:hAnsiTheme="minorEastAsia" w:hint="eastAsia"/>
          <w:sz w:val="32"/>
          <w:szCs w:val="32"/>
        </w:rPr>
        <w:t>、目录</w:t>
      </w:r>
      <w:r w:rsidRPr="00B306EC">
        <w:rPr>
          <w:rFonts w:asciiTheme="minorEastAsia" w:eastAsiaTheme="minorEastAsia" w:hAnsiTheme="minorEastAsia" w:hint="eastAsia"/>
          <w:sz w:val="32"/>
          <w:szCs w:val="32"/>
        </w:rPr>
        <w:t>扫描件。</w:t>
      </w:r>
    </w:p>
    <w:p w:rsidR="00C313FF" w:rsidRPr="00B306EC" w:rsidRDefault="00C313FF" w:rsidP="00C313FF">
      <w:pPr>
        <w:spacing w:line="600" w:lineRule="exact"/>
        <w:ind w:firstLineChars="200" w:firstLine="640"/>
        <w:rPr>
          <w:rFonts w:asciiTheme="minorEastAsia" w:eastAsiaTheme="minorEastAsia" w:hAnsiTheme="minorEastAsia" w:cs="仿宋_GB2312"/>
          <w:kern w:val="0"/>
          <w:sz w:val="32"/>
          <w:szCs w:val="32"/>
          <w:lang w:val="zh-CN"/>
        </w:rPr>
      </w:pPr>
      <w:r w:rsidRPr="00B306EC">
        <w:rPr>
          <w:rFonts w:asciiTheme="minorEastAsia" w:eastAsiaTheme="minorEastAsia" w:hAnsiTheme="minorEastAsia" w:hint="eastAsia"/>
          <w:sz w:val="32"/>
          <w:szCs w:val="32"/>
        </w:rPr>
        <w:t>（二十九）</w:t>
      </w:r>
      <w:r w:rsidRPr="00B306EC">
        <w:rPr>
          <w:rFonts w:asciiTheme="minorEastAsia" w:eastAsiaTheme="minorEastAsia" w:hAnsiTheme="minorEastAsia" w:cs="仿宋_GB2312" w:hint="eastAsia"/>
          <w:kern w:val="0"/>
          <w:sz w:val="32"/>
          <w:szCs w:val="32"/>
          <w:lang w:val="zh-CN"/>
        </w:rPr>
        <w:t>本年度发表论文及专著：指在</w:t>
      </w:r>
      <w:r w:rsidR="007F1A39" w:rsidRPr="00B306EC">
        <w:rPr>
          <w:rFonts w:asciiTheme="minorEastAsia" w:eastAsiaTheme="minorEastAsia" w:hAnsiTheme="minorEastAsia" w:cs="仿宋_GB2312"/>
          <w:kern w:val="0"/>
          <w:sz w:val="32"/>
          <w:szCs w:val="32"/>
          <w:lang w:val="zh-CN"/>
        </w:rPr>
        <w:t>2015</w:t>
      </w:r>
      <w:r w:rsidRPr="00B306EC">
        <w:rPr>
          <w:rFonts w:asciiTheme="minorEastAsia" w:eastAsiaTheme="minorEastAsia" w:hAnsiTheme="minorEastAsia" w:cs="仿宋_GB2312" w:hint="eastAsia"/>
          <w:kern w:val="0"/>
          <w:sz w:val="32"/>
          <w:szCs w:val="32"/>
          <w:lang w:val="zh-CN"/>
        </w:rPr>
        <w:t>年7月</w:t>
      </w:r>
      <w:r w:rsidRPr="00B306EC">
        <w:rPr>
          <w:rFonts w:asciiTheme="minorEastAsia" w:eastAsiaTheme="minorEastAsia" w:hAnsiTheme="minorEastAsia" w:cs="仿宋_GB2312"/>
          <w:kern w:val="0"/>
          <w:sz w:val="32"/>
          <w:szCs w:val="32"/>
          <w:lang w:val="zh-CN"/>
        </w:rPr>
        <w:t>1</w:t>
      </w:r>
      <w:r w:rsidR="00F93476" w:rsidRPr="00B306EC">
        <w:rPr>
          <w:rFonts w:asciiTheme="minorEastAsia" w:eastAsiaTheme="minorEastAsia" w:hAnsiTheme="minorEastAsia" w:cs="仿宋_GB2312" w:hint="eastAsia"/>
          <w:kern w:val="0"/>
          <w:sz w:val="32"/>
          <w:szCs w:val="32"/>
          <w:lang w:val="zh-CN"/>
        </w:rPr>
        <w:t>日</w:t>
      </w:r>
      <w:r w:rsidRPr="00B306EC">
        <w:rPr>
          <w:rFonts w:asciiTheme="minorEastAsia" w:eastAsiaTheme="minorEastAsia" w:hAnsiTheme="minorEastAsia" w:cs="仿宋_GB2312" w:hint="eastAsia"/>
          <w:kern w:val="0"/>
          <w:sz w:val="32"/>
          <w:szCs w:val="32"/>
          <w:lang w:val="zh-CN"/>
        </w:rPr>
        <w:t>至</w:t>
      </w:r>
      <w:r w:rsidR="007F1A39" w:rsidRPr="00B306EC">
        <w:rPr>
          <w:rFonts w:asciiTheme="minorEastAsia" w:eastAsiaTheme="minorEastAsia" w:hAnsiTheme="minorEastAsia" w:cs="仿宋_GB2312" w:hint="eastAsia"/>
          <w:kern w:val="0"/>
          <w:sz w:val="32"/>
          <w:szCs w:val="32"/>
          <w:lang w:val="zh-CN"/>
        </w:rPr>
        <w:t>2016</w:t>
      </w:r>
      <w:r w:rsidR="00850D0D" w:rsidRPr="00B306EC">
        <w:rPr>
          <w:rFonts w:asciiTheme="minorEastAsia" w:eastAsiaTheme="minorEastAsia" w:hAnsiTheme="minorEastAsia" w:cs="仿宋_GB2312" w:hint="eastAsia"/>
          <w:kern w:val="0"/>
          <w:sz w:val="32"/>
          <w:szCs w:val="32"/>
          <w:lang w:val="zh-CN"/>
        </w:rPr>
        <w:t>年4月10日</w:t>
      </w:r>
      <w:r w:rsidRPr="00B306EC">
        <w:rPr>
          <w:rFonts w:asciiTheme="minorEastAsia" w:eastAsiaTheme="minorEastAsia" w:hAnsiTheme="minorEastAsia" w:cs="仿宋_GB2312" w:hint="eastAsia"/>
          <w:kern w:val="0"/>
          <w:sz w:val="32"/>
          <w:szCs w:val="32"/>
          <w:lang w:val="zh-CN"/>
        </w:rPr>
        <w:t>带有机构署名并由机构执业土地估价师执笔的文章或论文，如有请附目录清单，包括：发表刊物名称、发表时间、署名人、刊号等，并提供发表刊物、杂志目录页及文章首页（包含机构、作者名称）扫描件。</w:t>
      </w:r>
    </w:p>
    <w:p w:rsidR="00D341AF" w:rsidRPr="00B306EC" w:rsidRDefault="00C313FF" w:rsidP="00D341AF">
      <w:pPr>
        <w:spacing w:line="600" w:lineRule="exact"/>
        <w:ind w:firstLineChars="200" w:firstLine="640"/>
        <w:rPr>
          <w:rFonts w:asciiTheme="minorEastAsia" w:eastAsiaTheme="minorEastAsia" w:hAnsiTheme="minorEastAsia" w:cs="仿宋_GB2312"/>
          <w:kern w:val="0"/>
          <w:sz w:val="32"/>
          <w:szCs w:val="32"/>
          <w:lang w:val="zh-CN"/>
        </w:rPr>
      </w:pPr>
      <w:r w:rsidRPr="00B306EC">
        <w:rPr>
          <w:rFonts w:asciiTheme="minorEastAsia" w:eastAsiaTheme="minorEastAsia" w:hAnsiTheme="minorEastAsia" w:hint="eastAsia"/>
          <w:sz w:val="32"/>
          <w:szCs w:val="32"/>
        </w:rPr>
        <w:t>（三十）</w:t>
      </w:r>
      <w:r w:rsidRPr="00B306EC">
        <w:rPr>
          <w:rFonts w:asciiTheme="minorEastAsia" w:eastAsiaTheme="minorEastAsia" w:hAnsiTheme="minorEastAsia" w:cs="仿宋_GB2312" w:hint="eastAsia"/>
          <w:kern w:val="0"/>
          <w:sz w:val="32"/>
          <w:szCs w:val="32"/>
          <w:lang w:val="zh-CN"/>
        </w:rPr>
        <w:t>近五年获奖：指机构近五年获得各级所在行政区域级奖励、中估协或省级土地估价行业协会奖励、其他奖励。附相关奖励证明</w:t>
      </w:r>
      <w:r w:rsidRPr="00B306EC">
        <w:rPr>
          <w:rFonts w:asciiTheme="minorEastAsia" w:eastAsiaTheme="minorEastAsia" w:hAnsiTheme="minorEastAsia" w:hint="eastAsia"/>
          <w:sz w:val="32"/>
          <w:szCs w:val="32"/>
        </w:rPr>
        <w:t>扫描件</w:t>
      </w:r>
      <w:r w:rsidRPr="00B306EC">
        <w:rPr>
          <w:rFonts w:asciiTheme="minorEastAsia" w:eastAsiaTheme="minorEastAsia" w:hAnsiTheme="minorEastAsia" w:cs="仿宋_GB2312" w:hint="eastAsia"/>
          <w:kern w:val="0"/>
          <w:sz w:val="32"/>
          <w:szCs w:val="32"/>
          <w:lang w:val="zh-CN"/>
        </w:rPr>
        <w:t>。</w:t>
      </w:r>
    </w:p>
    <w:p w:rsidR="0025038B" w:rsidRPr="00B306EC" w:rsidRDefault="0025038B" w:rsidP="00D341AF">
      <w:pPr>
        <w:spacing w:line="600" w:lineRule="exact"/>
        <w:ind w:firstLineChars="200" w:firstLine="640"/>
        <w:rPr>
          <w:rFonts w:asciiTheme="minorEastAsia" w:eastAsiaTheme="minorEastAsia" w:hAnsiTheme="minorEastAsia" w:cs="仿宋_GB2312"/>
          <w:kern w:val="0"/>
          <w:sz w:val="32"/>
          <w:szCs w:val="32"/>
          <w:lang w:val="zh-CN"/>
        </w:rPr>
      </w:pPr>
    </w:p>
    <w:p w:rsidR="000C0C7F" w:rsidRPr="00B306EC" w:rsidRDefault="00D341AF" w:rsidP="00D341AF">
      <w:pPr>
        <w:spacing w:line="600" w:lineRule="exact"/>
        <w:ind w:firstLineChars="200" w:firstLine="640"/>
        <w:rPr>
          <w:rFonts w:asciiTheme="minorEastAsia" w:eastAsiaTheme="minorEastAsia" w:hAnsiTheme="minorEastAsia"/>
          <w:sz w:val="32"/>
          <w:szCs w:val="32"/>
        </w:rPr>
      </w:pPr>
      <w:r w:rsidRPr="00B306EC">
        <w:rPr>
          <w:rFonts w:asciiTheme="minorEastAsia" w:eastAsiaTheme="minorEastAsia" w:hAnsiTheme="minorEastAsia" w:hint="eastAsia"/>
          <w:sz w:val="32"/>
          <w:szCs w:val="32"/>
        </w:rPr>
        <w:t>机构上传材料</w:t>
      </w:r>
      <w:r w:rsidR="00F93476" w:rsidRPr="00B306EC">
        <w:rPr>
          <w:rFonts w:asciiTheme="minorEastAsia" w:eastAsiaTheme="minorEastAsia" w:hAnsiTheme="minorEastAsia" w:hint="eastAsia"/>
          <w:sz w:val="32"/>
          <w:szCs w:val="32"/>
        </w:rPr>
        <w:t>如</w:t>
      </w:r>
      <w:r w:rsidRPr="00B306EC">
        <w:rPr>
          <w:rFonts w:asciiTheme="minorEastAsia" w:eastAsiaTheme="minorEastAsia" w:hAnsiTheme="minorEastAsia" w:hint="eastAsia"/>
          <w:sz w:val="32"/>
          <w:szCs w:val="32"/>
        </w:rPr>
        <w:t>附</w:t>
      </w:r>
      <w:r w:rsidR="00F93476" w:rsidRPr="00B306EC">
        <w:rPr>
          <w:rFonts w:asciiTheme="minorEastAsia" w:eastAsiaTheme="minorEastAsia" w:hAnsiTheme="minorEastAsia" w:hint="eastAsia"/>
          <w:sz w:val="32"/>
          <w:szCs w:val="32"/>
        </w:rPr>
        <w:t>有外文，</w:t>
      </w:r>
      <w:r w:rsidRPr="00B306EC">
        <w:rPr>
          <w:rFonts w:asciiTheme="minorEastAsia" w:eastAsiaTheme="minorEastAsia" w:hAnsiTheme="minorEastAsia" w:hint="eastAsia"/>
          <w:sz w:val="32"/>
          <w:szCs w:val="32"/>
        </w:rPr>
        <w:t>建议</w:t>
      </w:r>
      <w:r w:rsidR="00F93476" w:rsidRPr="00B306EC">
        <w:rPr>
          <w:rFonts w:asciiTheme="minorEastAsia" w:eastAsiaTheme="minorEastAsia" w:hAnsiTheme="minorEastAsia" w:hint="eastAsia"/>
          <w:sz w:val="32"/>
          <w:szCs w:val="32"/>
        </w:rPr>
        <w:t>附汉语译文。</w:t>
      </w:r>
    </w:p>
    <w:sectPr w:rsidR="000C0C7F" w:rsidRPr="00B306EC" w:rsidSect="003F65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046" w:rsidRDefault="00022046" w:rsidP="009E4E15">
      <w:r>
        <w:separator/>
      </w:r>
    </w:p>
  </w:endnote>
  <w:endnote w:type="continuationSeparator" w:id="1">
    <w:p w:rsidR="00022046" w:rsidRDefault="00022046" w:rsidP="009E4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046" w:rsidRDefault="00022046" w:rsidP="009E4E15">
      <w:r>
        <w:separator/>
      </w:r>
    </w:p>
  </w:footnote>
  <w:footnote w:type="continuationSeparator" w:id="1">
    <w:p w:rsidR="00022046" w:rsidRDefault="00022046" w:rsidP="009E4E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31A0F"/>
    <w:multiLevelType w:val="hybridMultilevel"/>
    <w:tmpl w:val="23A60CE4"/>
    <w:lvl w:ilvl="0" w:tplc="77ACA63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13FF"/>
    <w:rsid w:val="00022046"/>
    <w:rsid w:val="000C0C7F"/>
    <w:rsid w:val="000D4065"/>
    <w:rsid w:val="00190D52"/>
    <w:rsid w:val="001A425B"/>
    <w:rsid w:val="001B5A26"/>
    <w:rsid w:val="001C4DC3"/>
    <w:rsid w:val="0022021A"/>
    <w:rsid w:val="002278D8"/>
    <w:rsid w:val="0025038B"/>
    <w:rsid w:val="002C179C"/>
    <w:rsid w:val="00300BA9"/>
    <w:rsid w:val="003078D3"/>
    <w:rsid w:val="0032179F"/>
    <w:rsid w:val="00350562"/>
    <w:rsid w:val="00391375"/>
    <w:rsid w:val="00392317"/>
    <w:rsid w:val="003C0977"/>
    <w:rsid w:val="003F65FC"/>
    <w:rsid w:val="0040068D"/>
    <w:rsid w:val="00413F8A"/>
    <w:rsid w:val="00490681"/>
    <w:rsid w:val="00497DFC"/>
    <w:rsid w:val="004D1C8E"/>
    <w:rsid w:val="00525F0B"/>
    <w:rsid w:val="00581450"/>
    <w:rsid w:val="00592029"/>
    <w:rsid w:val="005E32D2"/>
    <w:rsid w:val="00666DB6"/>
    <w:rsid w:val="00667F46"/>
    <w:rsid w:val="00674AFA"/>
    <w:rsid w:val="00674C1A"/>
    <w:rsid w:val="0068505E"/>
    <w:rsid w:val="00693547"/>
    <w:rsid w:val="0071447C"/>
    <w:rsid w:val="00744295"/>
    <w:rsid w:val="00783332"/>
    <w:rsid w:val="007F1A39"/>
    <w:rsid w:val="0082253B"/>
    <w:rsid w:val="00850D0D"/>
    <w:rsid w:val="00860488"/>
    <w:rsid w:val="00875D03"/>
    <w:rsid w:val="008B1F54"/>
    <w:rsid w:val="008B3DE6"/>
    <w:rsid w:val="008C7B5F"/>
    <w:rsid w:val="008D5EF4"/>
    <w:rsid w:val="008E26A2"/>
    <w:rsid w:val="009368A7"/>
    <w:rsid w:val="009A2C50"/>
    <w:rsid w:val="009E46C3"/>
    <w:rsid w:val="009E4E15"/>
    <w:rsid w:val="00A15ECA"/>
    <w:rsid w:val="00AA18A0"/>
    <w:rsid w:val="00B306EC"/>
    <w:rsid w:val="00B3393C"/>
    <w:rsid w:val="00B92885"/>
    <w:rsid w:val="00BE4324"/>
    <w:rsid w:val="00BF7684"/>
    <w:rsid w:val="00C313FF"/>
    <w:rsid w:val="00C92F56"/>
    <w:rsid w:val="00CE496E"/>
    <w:rsid w:val="00D039A4"/>
    <w:rsid w:val="00D341AF"/>
    <w:rsid w:val="00D34A3D"/>
    <w:rsid w:val="00D4730E"/>
    <w:rsid w:val="00DA1953"/>
    <w:rsid w:val="00DB2527"/>
    <w:rsid w:val="00DC7C1B"/>
    <w:rsid w:val="00DE5E69"/>
    <w:rsid w:val="00EB1CB8"/>
    <w:rsid w:val="00EB2AF6"/>
    <w:rsid w:val="00F93476"/>
    <w:rsid w:val="00FA5311"/>
    <w:rsid w:val="00FD6818"/>
    <w:rsid w:val="00FE4D04"/>
    <w:rsid w:val="00FF24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3FF"/>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4E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4E15"/>
    <w:rPr>
      <w:rFonts w:ascii="Times New Roman" w:eastAsia="宋体" w:hAnsi="Times New Roman" w:cs="Times New Roman"/>
      <w:sz w:val="18"/>
      <w:szCs w:val="18"/>
    </w:rPr>
  </w:style>
  <w:style w:type="paragraph" w:styleId="a4">
    <w:name w:val="footer"/>
    <w:basedOn w:val="a"/>
    <w:link w:val="Char0"/>
    <w:uiPriority w:val="99"/>
    <w:semiHidden/>
    <w:unhideWhenUsed/>
    <w:rsid w:val="009E4E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4E1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72602174">
      <w:bodyDiv w:val="1"/>
      <w:marLeft w:val="0"/>
      <w:marRight w:val="0"/>
      <w:marTop w:val="0"/>
      <w:marBottom w:val="0"/>
      <w:divBdr>
        <w:top w:val="none" w:sz="0" w:space="0" w:color="auto"/>
        <w:left w:val="none" w:sz="0" w:space="0" w:color="auto"/>
        <w:bottom w:val="none" w:sz="0" w:space="0" w:color="auto"/>
        <w:right w:val="none" w:sz="0" w:space="0" w:color="auto"/>
      </w:divBdr>
      <w:divsChild>
        <w:div w:id="1846944846">
          <w:marLeft w:val="0"/>
          <w:marRight w:val="0"/>
          <w:marTop w:val="0"/>
          <w:marBottom w:val="0"/>
          <w:divBdr>
            <w:top w:val="none" w:sz="0" w:space="0" w:color="auto"/>
            <w:left w:val="none" w:sz="0" w:space="0" w:color="auto"/>
            <w:bottom w:val="none" w:sz="0" w:space="0" w:color="auto"/>
            <w:right w:val="none" w:sz="0" w:space="0" w:color="auto"/>
          </w:divBdr>
          <w:divsChild>
            <w:div w:id="758599929">
              <w:marLeft w:val="0"/>
              <w:marRight w:val="0"/>
              <w:marTop w:val="0"/>
              <w:marBottom w:val="0"/>
              <w:divBdr>
                <w:top w:val="none" w:sz="0" w:space="0" w:color="auto"/>
                <w:left w:val="none" w:sz="0" w:space="0" w:color="auto"/>
                <w:bottom w:val="none" w:sz="0" w:space="0" w:color="auto"/>
                <w:right w:val="none" w:sz="0" w:space="0" w:color="auto"/>
              </w:divBdr>
              <w:divsChild>
                <w:div w:id="443421912">
                  <w:marLeft w:val="0"/>
                  <w:marRight w:val="0"/>
                  <w:marTop w:val="0"/>
                  <w:marBottom w:val="0"/>
                  <w:divBdr>
                    <w:top w:val="none" w:sz="0" w:space="0" w:color="auto"/>
                    <w:left w:val="none" w:sz="0" w:space="0" w:color="auto"/>
                    <w:bottom w:val="none" w:sz="0" w:space="0" w:color="auto"/>
                    <w:right w:val="none" w:sz="0" w:space="0" w:color="auto"/>
                  </w:divBdr>
                  <w:divsChild>
                    <w:div w:id="654533059">
                      <w:marLeft w:val="0"/>
                      <w:marRight w:val="0"/>
                      <w:marTop w:val="0"/>
                      <w:marBottom w:val="136"/>
                      <w:divBdr>
                        <w:top w:val="none" w:sz="0" w:space="0" w:color="auto"/>
                        <w:left w:val="none" w:sz="0" w:space="0" w:color="auto"/>
                        <w:bottom w:val="none" w:sz="0" w:space="0" w:color="auto"/>
                        <w:right w:val="none" w:sz="0" w:space="0" w:color="auto"/>
                      </w:divBdr>
                      <w:divsChild>
                        <w:div w:id="1148983762">
                          <w:marLeft w:val="0"/>
                          <w:marRight w:val="0"/>
                          <w:marTop w:val="340"/>
                          <w:marBottom w:val="0"/>
                          <w:divBdr>
                            <w:top w:val="single" w:sz="6" w:space="17" w:color="C0C0C0"/>
                            <w:left w:val="none" w:sz="0" w:space="0" w:color="auto"/>
                            <w:bottom w:val="none" w:sz="0" w:space="0" w:color="auto"/>
                            <w:right w:val="none" w:sz="0" w:space="0" w:color="auto"/>
                          </w:divBdr>
                        </w:div>
                      </w:divsChild>
                    </w:div>
                  </w:divsChild>
                </w:div>
              </w:divsChild>
            </w:div>
          </w:divsChild>
        </w:div>
      </w:divsChild>
    </w:div>
    <w:div w:id="1667247283">
      <w:bodyDiv w:val="1"/>
      <w:marLeft w:val="0"/>
      <w:marRight w:val="0"/>
      <w:marTop w:val="0"/>
      <w:marBottom w:val="0"/>
      <w:divBdr>
        <w:top w:val="none" w:sz="0" w:space="0" w:color="auto"/>
        <w:left w:val="none" w:sz="0" w:space="0" w:color="auto"/>
        <w:bottom w:val="none" w:sz="0" w:space="0" w:color="auto"/>
        <w:right w:val="none" w:sz="0" w:space="0" w:color="auto"/>
      </w:divBdr>
      <w:divsChild>
        <w:div w:id="815880531">
          <w:marLeft w:val="0"/>
          <w:marRight w:val="0"/>
          <w:marTop w:val="0"/>
          <w:marBottom w:val="0"/>
          <w:divBdr>
            <w:top w:val="none" w:sz="0" w:space="0" w:color="auto"/>
            <w:left w:val="none" w:sz="0" w:space="0" w:color="auto"/>
            <w:bottom w:val="none" w:sz="0" w:space="0" w:color="auto"/>
            <w:right w:val="none" w:sz="0" w:space="0" w:color="auto"/>
          </w:divBdr>
          <w:divsChild>
            <w:div w:id="261768805">
              <w:marLeft w:val="0"/>
              <w:marRight w:val="0"/>
              <w:marTop w:val="0"/>
              <w:marBottom w:val="0"/>
              <w:divBdr>
                <w:top w:val="none" w:sz="0" w:space="0" w:color="auto"/>
                <w:left w:val="none" w:sz="0" w:space="0" w:color="auto"/>
                <w:bottom w:val="none" w:sz="0" w:space="0" w:color="auto"/>
                <w:right w:val="none" w:sz="0" w:space="0" w:color="auto"/>
              </w:divBdr>
              <w:divsChild>
                <w:div w:id="2095122990">
                  <w:marLeft w:val="0"/>
                  <w:marRight w:val="0"/>
                  <w:marTop w:val="0"/>
                  <w:marBottom w:val="0"/>
                  <w:divBdr>
                    <w:top w:val="none" w:sz="0" w:space="0" w:color="auto"/>
                    <w:left w:val="none" w:sz="0" w:space="0" w:color="auto"/>
                    <w:bottom w:val="none" w:sz="0" w:space="0" w:color="auto"/>
                    <w:right w:val="none" w:sz="0" w:space="0" w:color="auto"/>
                  </w:divBdr>
                  <w:divsChild>
                    <w:div w:id="1606038858">
                      <w:marLeft w:val="0"/>
                      <w:marRight w:val="0"/>
                      <w:marTop w:val="0"/>
                      <w:marBottom w:val="136"/>
                      <w:divBdr>
                        <w:top w:val="none" w:sz="0" w:space="0" w:color="auto"/>
                        <w:left w:val="none" w:sz="0" w:space="0" w:color="auto"/>
                        <w:bottom w:val="none" w:sz="0" w:space="0" w:color="auto"/>
                        <w:right w:val="none" w:sz="0" w:space="0" w:color="auto"/>
                      </w:divBdr>
                      <w:divsChild>
                        <w:div w:id="1741252601">
                          <w:marLeft w:val="0"/>
                          <w:marRight w:val="0"/>
                          <w:marTop w:val="340"/>
                          <w:marBottom w:val="0"/>
                          <w:divBdr>
                            <w:top w:val="single" w:sz="6" w:space="17" w:color="C0C0C0"/>
                            <w:left w:val="none" w:sz="0" w:space="0" w:color="auto"/>
                            <w:bottom w:val="none" w:sz="0" w:space="0" w:color="auto"/>
                            <w:right w:val="none" w:sz="0" w:space="0" w:color="auto"/>
                          </w:divBdr>
                        </w:div>
                      </w:divsChild>
                    </w:div>
                  </w:divsChild>
                </w:div>
              </w:divsChild>
            </w:div>
          </w:divsChild>
        </w:div>
      </w:divsChild>
    </w:div>
    <w:div w:id="1754232258">
      <w:bodyDiv w:val="1"/>
      <w:marLeft w:val="0"/>
      <w:marRight w:val="0"/>
      <w:marTop w:val="0"/>
      <w:marBottom w:val="0"/>
      <w:divBdr>
        <w:top w:val="none" w:sz="0" w:space="0" w:color="auto"/>
        <w:left w:val="none" w:sz="0" w:space="0" w:color="auto"/>
        <w:bottom w:val="none" w:sz="0" w:space="0" w:color="auto"/>
        <w:right w:val="none" w:sz="0" w:space="0" w:color="auto"/>
      </w:divBdr>
      <w:divsChild>
        <w:div w:id="589461952">
          <w:marLeft w:val="0"/>
          <w:marRight w:val="0"/>
          <w:marTop w:val="0"/>
          <w:marBottom w:val="0"/>
          <w:divBdr>
            <w:top w:val="none" w:sz="0" w:space="0" w:color="auto"/>
            <w:left w:val="none" w:sz="0" w:space="0" w:color="auto"/>
            <w:bottom w:val="none" w:sz="0" w:space="0" w:color="auto"/>
            <w:right w:val="none" w:sz="0" w:space="0" w:color="auto"/>
          </w:divBdr>
          <w:divsChild>
            <w:div w:id="1491166746">
              <w:marLeft w:val="0"/>
              <w:marRight w:val="0"/>
              <w:marTop w:val="0"/>
              <w:marBottom w:val="0"/>
              <w:divBdr>
                <w:top w:val="none" w:sz="0" w:space="0" w:color="auto"/>
                <w:left w:val="none" w:sz="0" w:space="0" w:color="auto"/>
                <w:bottom w:val="none" w:sz="0" w:space="0" w:color="auto"/>
                <w:right w:val="none" w:sz="0" w:space="0" w:color="auto"/>
              </w:divBdr>
              <w:divsChild>
                <w:div w:id="1411195432">
                  <w:marLeft w:val="0"/>
                  <w:marRight w:val="0"/>
                  <w:marTop w:val="0"/>
                  <w:marBottom w:val="0"/>
                  <w:divBdr>
                    <w:top w:val="none" w:sz="0" w:space="0" w:color="auto"/>
                    <w:left w:val="none" w:sz="0" w:space="0" w:color="auto"/>
                    <w:bottom w:val="none" w:sz="0" w:space="0" w:color="auto"/>
                    <w:right w:val="none" w:sz="0" w:space="0" w:color="auto"/>
                  </w:divBdr>
                  <w:divsChild>
                    <w:div w:id="891617392">
                      <w:marLeft w:val="0"/>
                      <w:marRight w:val="0"/>
                      <w:marTop w:val="0"/>
                      <w:marBottom w:val="136"/>
                      <w:divBdr>
                        <w:top w:val="none" w:sz="0" w:space="0" w:color="auto"/>
                        <w:left w:val="none" w:sz="0" w:space="0" w:color="auto"/>
                        <w:bottom w:val="none" w:sz="0" w:space="0" w:color="auto"/>
                        <w:right w:val="none" w:sz="0" w:space="0" w:color="auto"/>
                      </w:divBdr>
                      <w:divsChild>
                        <w:div w:id="1103453789">
                          <w:marLeft w:val="0"/>
                          <w:marRight w:val="0"/>
                          <w:marTop w:val="340"/>
                          <w:marBottom w:val="0"/>
                          <w:divBdr>
                            <w:top w:val="single" w:sz="6" w:space="17" w:color="C0C0C0"/>
                            <w:left w:val="none" w:sz="0" w:space="0" w:color="auto"/>
                            <w:bottom w:val="none" w:sz="0" w:space="0" w:color="auto"/>
                            <w:right w:val="none" w:sz="0" w:space="0" w:color="auto"/>
                          </w:divBdr>
                        </w:div>
                      </w:divsChild>
                    </w:div>
                  </w:divsChild>
                </w:div>
              </w:divsChild>
            </w:div>
          </w:divsChild>
        </w:div>
      </w:divsChild>
    </w:div>
    <w:div w:id="1920599832">
      <w:bodyDiv w:val="1"/>
      <w:marLeft w:val="0"/>
      <w:marRight w:val="0"/>
      <w:marTop w:val="0"/>
      <w:marBottom w:val="0"/>
      <w:divBdr>
        <w:top w:val="none" w:sz="0" w:space="0" w:color="auto"/>
        <w:left w:val="none" w:sz="0" w:space="0" w:color="auto"/>
        <w:bottom w:val="none" w:sz="0" w:space="0" w:color="auto"/>
        <w:right w:val="none" w:sz="0" w:space="0" w:color="auto"/>
      </w:divBdr>
      <w:divsChild>
        <w:div w:id="1465342772">
          <w:marLeft w:val="0"/>
          <w:marRight w:val="0"/>
          <w:marTop w:val="0"/>
          <w:marBottom w:val="0"/>
          <w:divBdr>
            <w:top w:val="none" w:sz="0" w:space="0" w:color="auto"/>
            <w:left w:val="none" w:sz="0" w:space="0" w:color="auto"/>
            <w:bottom w:val="none" w:sz="0" w:space="0" w:color="auto"/>
            <w:right w:val="none" w:sz="0" w:space="0" w:color="auto"/>
          </w:divBdr>
          <w:divsChild>
            <w:div w:id="877819931">
              <w:marLeft w:val="0"/>
              <w:marRight w:val="0"/>
              <w:marTop w:val="0"/>
              <w:marBottom w:val="0"/>
              <w:divBdr>
                <w:top w:val="none" w:sz="0" w:space="0" w:color="auto"/>
                <w:left w:val="none" w:sz="0" w:space="0" w:color="auto"/>
                <w:bottom w:val="none" w:sz="0" w:space="0" w:color="auto"/>
                <w:right w:val="none" w:sz="0" w:space="0" w:color="auto"/>
              </w:divBdr>
              <w:divsChild>
                <w:div w:id="1443652379">
                  <w:marLeft w:val="0"/>
                  <w:marRight w:val="0"/>
                  <w:marTop w:val="0"/>
                  <w:marBottom w:val="0"/>
                  <w:divBdr>
                    <w:top w:val="none" w:sz="0" w:space="0" w:color="auto"/>
                    <w:left w:val="none" w:sz="0" w:space="0" w:color="auto"/>
                    <w:bottom w:val="none" w:sz="0" w:space="0" w:color="auto"/>
                    <w:right w:val="none" w:sz="0" w:space="0" w:color="auto"/>
                  </w:divBdr>
                  <w:divsChild>
                    <w:div w:id="773288143">
                      <w:marLeft w:val="0"/>
                      <w:marRight w:val="0"/>
                      <w:marTop w:val="0"/>
                      <w:marBottom w:val="150"/>
                      <w:divBdr>
                        <w:top w:val="none" w:sz="0" w:space="0" w:color="auto"/>
                        <w:left w:val="none" w:sz="0" w:space="0" w:color="auto"/>
                        <w:bottom w:val="none" w:sz="0" w:space="0" w:color="auto"/>
                        <w:right w:val="none" w:sz="0" w:space="0" w:color="auto"/>
                      </w:divBdr>
                      <w:divsChild>
                        <w:div w:id="1220702741">
                          <w:marLeft w:val="0"/>
                          <w:marRight w:val="0"/>
                          <w:marTop w:val="375"/>
                          <w:marBottom w:val="0"/>
                          <w:divBdr>
                            <w:top w:val="single" w:sz="6" w:space="19" w:color="C0C0C0"/>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349</Words>
  <Characters>1993</Characters>
  <Application>Microsoft Office Word</Application>
  <DocSecurity>0</DocSecurity>
  <Lines>16</Lines>
  <Paragraphs>4</Paragraphs>
  <ScaleCrop>false</ScaleCrop>
  <Company>Sky123.Org</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张大为</dc:creator>
  <cp:lastModifiedBy>May Dong</cp:lastModifiedBy>
  <cp:revision>3</cp:revision>
  <cp:lastPrinted>2016-03-17T06:02:00Z</cp:lastPrinted>
  <dcterms:created xsi:type="dcterms:W3CDTF">2016-03-18T06:00:00Z</dcterms:created>
  <dcterms:modified xsi:type="dcterms:W3CDTF">2016-03-18T07:18:00Z</dcterms:modified>
</cp:coreProperties>
</file>